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AB4F0B" w14:textId="77777777" w:rsidR="00747B73" w:rsidRPr="001E7A57" w:rsidRDefault="00747B73" w:rsidP="6A708989">
      <w:pPr>
        <w:snapToGrid w:val="0"/>
        <w:spacing w:before="40" w:after="40" w:line="264" w:lineRule="auto"/>
        <w:ind w:left="720"/>
        <w:jc w:val="center"/>
        <w:textAlignment w:val="baseline"/>
        <w:rPr>
          <w:rFonts w:ascii="Century Gothic" w:hAnsi="Century Gothic" w:cs="Segoe UI"/>
          <w:b/>
          <w:bCs/>
          <w:color w:val="002060"/>
        </w:rPr>
      </w:pPr>
      <w:r w:rsidRPr="6A708989">
        <w:rPr>
          <w:rFonts w:ascii="Century Gothic" w:hAnsi="Century Gothic" w:cs="Segoe UI"/>
          <w:b/>
          <w:bCs/>
          <w:color w:val="002060"/>
        </w:rPr>
        <w:t>MO SIEWCHARRAN FUND – GUIDELINES FOR APPLICANTS</w:t>
      </w:r>
    </w:p>
    <w:p w14:paraId="43A162AA" w14:textId="04593E92" w:rsidR="008056B5" w:rsidRPr="001B6785" w:rsidRDefault="008056B5" w:rsidP="6A708989">
      <w:pPr>
        <w:snapToGrid w:val="0"/>
        <w:spacing w:before="40" w:after="40" w:line="264" w:lineRule="auto"/>
        <w:rPr>
          <w:rFonts w:ascii="Century Gothic" w:hAnsi="Century Gothic" w:cstheme="minorBidi"/>
          <w:b/>
          <w:bCs/>
          <w:color w:val="0000CC"/>
          <w:sz w:val="20"/>
          <w:szCs w:val="20"/>
        </w:rPr>
      </w:pPr>
    </w:p>
    <w:p w14:paraId="7E767BEB" w14:textId="02E647FC" w:rsidR="00747B73" w:rsidRPr="009C7B87" w:rsidRDefault="7D57A773" w:rsidP="00EE0C84">
      <w:pPr>
        <w:snapToGrid w:val="0"/>
        <w:spacing w:before="80" w:after="80" w:line="276" w:lineRule="auto"/>
        <w:ind w:left="-425" w:firstLine="425"/>
        <w:rPr>
          <w:rFonts w:ascii="Century Gothic" w:hAnsi="Century Gothic" w:cstheme="minorBidi"/>
          <w:b/>
          <w:bCs/>
          <w:color w:val="002060"/>
          <w:sz w:val="20"/>
          <w:szCs w:val="20"/>
        </w:rPr>
      </w:pPr>
      <w:r w:rsidRPr="6A708989">
        <w:rPr>
          <w:rFonts w:ascii="Century Gothic" w:hAnsi="Century Gothic" w:cstheme="minorBidi"/>
          <w:b/>
          <w:bCs/>
          <w:color w:val="002060"/>
          <w:sz w:val="20"/>
          <w:szCs w:val="20"/>
        </w:rPr>
        <w:t>About the Mo Siewcharran Fund</w:t>
      </w:r>
    </w:p>
    <w:p w14:paraId="742FFE5C" w14:textId="40791E77" w:rsidR="00747B73" w:rsidRPr="00747B73" w:rsidRDefault="339231B2" w:rsidP="00EE0C84">
      <w:pPr>
        <w:pStyle w:val="xparagraph"/>
        <w:shd w:val="clear" w:color="auto" w:fill="FFFFFF" w:themeFill="background1"/>
        <w:snapToGrid w:val="0"/>
        <w:spacing w:before="80" w:beforeAutospacing="0" w:after="80" w:afterAutospacing="0" w:line="276" w:lineRule="auto"/>
        <w:rPr>
          <w:rFonts w:ascii="Century Gothic" w:hAnsi="Century Gothic" w:cstheme="minorBidi"/>
          <w:sz w:val="20"/>
          <w:szCs w:val="20"/>
          <w:lang w:val="en-US" w:eastAsia="en-US"/>
        </w:rPr>
      </w:pPr>
      <w:r w:rsidRPr="6A2AE683">
        <w:rPr>
          <w:rFonts w:ascii="Century Gothic" w:hAnsi="Century Gothic" w:cstheme="minorBidi"/>
          <w:sz w:val="20"/>
          <w:szCs w:val="20"/>
          <w:lang w:val="en-US" w:eastAsia="en-US"/>
        </w:rPr>
        <w:t>Mo Siewcharran, a former Director of Marketing and Communications at Nielsen Books, died suddenly in June 2017. Mo had worked at Nielsen for over 16 years and before that had worked for Hamlyn, Penguin and Haynes</w:t>
      </w:r>
      <w:r w:rsidR="0E24040F" w:rsidRPr="6A2AE683">
        <w:rPr>
          <w:rFonts w:ascii="Century Gothic" w:hAnsi="Century Gothic" w:cstheme="minorBidi"/>
          <w:sz w:val="20"/>
          <w:szCs w:val="20"/>
          <w:lang w:val="en-US" w:eastAsia="en-US"/>
        </w:rPr>
        <w:t xml:space="preserve">. </w:t>
      </w:r>
      <w:r w:rsidRPr="6A2AE683">
        <w:rPr>
          <w:rFonts w:ascii="Century Gothic" w:hAnsi="Century Gothic" w:cstheme="minorBidi"/>
          <w:sz w:val="20"/>
          <w:szCs w:val="20"/>
          <w:lang w:val="en-US" w:eastAsia="en-US"/>
        </w:rPr>
        <w:t xml:space="preserve">Mo’s husband, John Seaton, launched a Memorial Fund to encourage young people from </w:t>
      </w:r>
      <w:r w:rsidR="7EE1DCFB" w:rsidRPr="6A2AE683">
        <w:rPr>
          <w:rFonts w:ascii="Century Gothic" w:hAnsi="Century Gothic" w:cstheme="minorBidi"/>
          <w:sz w:val="20"/>
          <w:szCs w:val="20"/>
          <w:lang w:val="en-US" w:eastAsia="en-US"/>
        </w:rPr>
        <w:t>under-represented</w:t>
      </w:r>
      <w:r w:rsidRPr="6A2AE683">
        <w:rPr>
          <w:rFonts w:ascii="Century Gothic" w:hAnsi="Century Gothic" w:cstheme="minorBidi"/>
          <w:sz w:val="20"/>
          <w:szCs w:val="20"/>
          <w:lang w:val="en-US" w:eastAsia="en-US"/>
        </w:rPr>
        <w:t xml:space="preserve"> backgrounds to pursue a career in the Arts. Mo was passionate about both theatre and publishing and felt strongly about supporting people </w:t>
      </w:r>
      <w:r w:rsidR="1BFA0645" w:rsidRPr="6A2AE683">
        <w:rPr>
          <w:rFonts w:ascii="Century Gothic" w:hAnsi="Century Gothic" w:cstheme="minorBidi"/>
          <w:sz w:val="20"/>
          <w:szCs w:val="20"/>
          <w:lang w:val="en-US" w:eastAsia="en-US"/>
        </w:rPr>
        <w:t xml:space="preserve">from the global majority. </w:t>
      </w:r>
      <w:r w:rsidRPr="6A2AE683">
        <w:rPr>
          <w:rFonts w:ascii="Century Gothic" w:hAnsi="Century Gothic" w:cstheme="minorBidi"/>
          <w:sz w:val="20"/>
          <w:szCs w:val="20"/>
          <w:lang w:val="en-US" w:eastAsia="en-US"/>
        </w:rPr>
        <w:t>The intention of the Fund is to help transform lives and inspire young Black, Asian and ethnically diverse candidates who will become part of Mo’s legacy.</w:t>
      </w:r>
      <w:r w:rsidR="7D57A773" w:rsidRPr="6A2AE683">
        <w:rPr>
          <w:rFonts w:ascii="Century Gothic" w:hAnsi="Century Gothic" w:cstheme="minorBidi"/>
          <w:sz w:val="20"/>
          <w:szCs w:val="20"/>
          <w:lang w:val="en-US" w:eastAsia="en-US"/>
        </w:rPr>
        <w:t xml:space="preserve"> Read </w:t>
      </w:r>
      <w:hyperlink r:id="rId11">
        <w:r w:rsidR="7D57A773" w:rsidRPr="00EE0C84">
          <w:rPr>
            <w:rStyle w:val="Hyperlink"/>
            <w:rFonts w:ascii="Century Gothic" w:hAnsi="Century Gothic" w:cstheme="minorBidi"/>
            <w:color w:val="4472C4" w:themeColor="accent1"/>
            <w:sz w:val="20"/>
            <w:szCs w:val="20"/>
            <w:lang w:val="en-US" w:eastAsia="en-US"/>
          </w:rPr>
          <w:t>here</w:t>
        </w:r>
      </w:hyperlink>
      <w:r w:rsidR="7D57A773" w:rsidRPr="6A2AE683">
        <w:rPr>
          <w:rFonts w:ascii="Century Gothic" w:hAnsi="Century Gothic" w:cstheme="minorBidi"/>
          <w:sz w:val="20"/>
          <w:szCs w:val="20"/>
          <w:lang w:val="en-US" w:eastAsia="en-US"/>
        </w:rPr>
        <w:t xml:space="preserve"> about the impact of the Fund</w:t>
      </w:r>
      <w:r w:rsidR="00EE0C84">
        <w:rPr>
          <w:rFonts w:ascii="Century Gothic" w:hAnsi="Century Gothic" w:cstheme="minorBidi"/>
          <w:sz w:val="20"/>
          <w:szCs w:val="20"/>
          <w:lang w:val="en-US" w:eastAsia="en-US"/>
        </w:rPr>
        <w:t xml:space="preserve"> from 2018 – 2002 and </w:t>
      </w:r>
      <w:hyperlink r:id="rId12" w:history="1">
        <w:r w:rsidR="00EE0C84" w:rsidRPr="00EE0C84">
          <w:rPr>
            <w:rStyle w:val="Hyperlink"/>
            <w:rFonts w:ascii="Century Gothic" w:hAnsi="Century Gothic" w:cstheme="minorBidi"/>
            <w:sz w:val="20"/>
            <w:szCs w:val="20"/>
            <w:lang w:val="en-US" w:eastAsia="en-US"/>
          </w:rPr>
          <w:t>here</w:t>
        </w:r>
      </w:hyperlink>
      <w:r w:rsidR="00EE0C84">
        <w:rPr>
          <w:rFonts w:ascii="Century Gothic" w:hAnsi="Century Gothic" w:cstheme="minorBidi"/>
          <w:sz w:val="20"/>
          <w:szCs w:val="20"/>
          <w:lang w:val="en-US" w:eastAsia="en-US"/>
        </w:rPr>
        <w:t xml:space="preserve"> for the impact from 2022 – 2025.</w:t>
      </w:r>
    </w:p>
    <w:p w14:paraId="703E01E9" w14:textId="77777777" w:rsidR="00747B73" w:rsidRPr="00747B73" w:rsidRDefault="00747B73" w:rsidP="00EE0C84">
      <w:pPr>
        <w:snapToGrid w:val="0"/>
        <w:spacing w:before="80" w:after="80" w:line="276" w:lineRule="auto"/>
        <w:ind w:left="720"/>
        <w:textAlignment w:val="baseline"/>
        <w:rPr>
          <w:rFonts w:ascii="Century Gothic" w:hAnsi="Century Gothic" w:cs="Arial"/>
          <w:b/>
          <w:bCs/>
          <w:color w:val="0000CC"/>
          <w:sz w:val="20"/>
          <w:szCs w:val="20"/>
        </w:rPr>
      </w:pPr>
    </w:p>
    <w:p w14:paraId="52F63106" w14:textId="1E6DAF86" w:rsidR="008056B5" w:rsidRPr="001E7A57" w:rsidRDefault="005E7B8C"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About Creative Access</w:t>
      </w:r>
    </w:p>
    <w:p w14:paraId="5B3C6874" w14:textId="7EF340A8" w:rsidR="00747B73" w:rsidRPr="001E7A57" w:rsidRDefault="001E7A57" w:rsidP="00EE0C84">
      <w:pPr>
        <w:pStyle w:val="04xlpa"/>
        <w:snapToGrid w:val="0"/>
        <w:spacing w:before="80" w:beforeAutospacing="0" w:after="80" w:afterAutospacing="0" w:line="276" w:lineRule="auto"/>
        <w:rPr>
          <w:rFonts w:ascii="Century Gothic" w:hAnsi="Century Gothic" w:cstheme="minorBidi"/>
          <w:sz w:val="20"/>
          <w:szCs w:val="20"/>
          <w:lang w:val="en-US"/>
        </w:rPr>
      </w:pPr>
      <w:r w:rsidRPr="6A708989">
        <w:rPr>
          <w:rFonts w:ascii="Century Gothic" w:hAnsi="Century Gothic" w:cs="Arial"/>
          <w:color w:val="000000" w:themeColor="text1"/>
          <w:sz w:val="20"/>
          <w:szCs w:val="20"/>
        </w:rPr>
        <w:t>Founded in 2012</w:t>
      </w:r>
      <w:r w:rsidRPr="6A708989">
        <w:rPr>
          <w:rFonts w:ascii="Century Gothic" w:hAnsi="Century Gothic" w:cs="Arial"/>
          <w:b/>
          <w:bCs/>
          <w:color w:val="000000" w:themeColor="text1"/>
          <w:sz w:val="20"/>
          <w:szCs w:val="20"/>
        </w:rPr>
        <w:t xml:space="preserve">, </w:t>
      </w:r>
      <w:hyperlink r:id="rId13">
        <w:r w:rsidRPr="6A708989">
          <w:rPr>
            <w:rStyle w:val="Hyperlink"/>
            <w:rFonts w:ascii="Century Gothic" w:hAnsi="Century Gothic" w:cstheme="minorBidi"/>
            <w:sz w:val="20"/>
            <w:szCs w:val="20"/>
            <w:lang w:val="en-US"/>
          </w:rPr>
          <w:t>Creative Access</w:t>
        </w:r>
      </w:hyperlink>
      <w:r w:rsidRPr="6A708989">
        <w:rPr>
          <w:rFonts w:ascii="Century Gothic" w:hAnsi="Century Gothic" w:cstheme="minorBidi"/>
          <w:sz w:val="20"/>
          <w:szCs w:val="20"/>
          <w:lang w:val="en-US"/>
        </w:rPr>
        <w:t xml:space="preserve"> is the UK's leading diversity, equity and inclusion social enterprise. We combine practical career access and support interventions that help people from historically under-represented groups to thrive, with progressive recruitment, training and consultancy for employers. Our mission is to see a day when the UK’s creative economy will truly reflect and represent society. Since it was founded in 2012, Creative Access has had an unrivalled impact on changing the face and culture of the creative industries.</w:t>
      </w:r>
      <w:r w:rsidRPr="6A708989">
        <w:rPr>
          <w:rFonts w:ascii="Century Gothic" w:hAnsi="Century Gothic" w:cs="Arial"/>
          <w:b/>
          <w:bCs/>
          <w:color w:val="0000CC"/>
          <w:sz w:val="20"/>
          <w:szCs w:val="20"/>
        </w:rPr>
        <w:t xml:space="preserve"> </w:t>
      </w:r>
    </w:p>
    <w:p w14:paraId="3273AC64" w14:textId="77777777" w:rsidR="001E7A57" w:rsidRPr="00747B73" w:rsidRDefault="001E7A57" w:rsidP="00EE0C84">
      <w:pPr>
        <w:snapToGrid w:val="0"/>
        <w:spacing w:before="80" w:after="80" w:line="276" w:lineRule="auto"/>
        <w:rPr>
          <w:rFonts w:ascii="Century Gothic" w:hAnsi="Century Gothic" w:cs="Arial"/>
          <w:b/>
          <w:bCs/>
          <w:color w:val="0000CC"/>
          <w:sz w:val="20"/>
          <w:szCs w:val="20"/>
        </w:rPr>
      </w:pPr>
    </w:p>
    <w:p w14:paraId="657941F9" w14:textId="655F0B3F" w:rsidR="0E3A8C14" w:rsidRDefault="0E3A8C14" w:rsidP="00EE0C84">
      <w:pPr>
        <w:spacing w:before="80" w:after="80" w:line="276" w:lineRule="auto"/>
      </w:pPr>
      <w:r w:rsidRPr="6A708989">
        <w:rPr>
          <w:rFonts w:ascii="Century Gothic" w:hAnsi="Century Gothic" w:cs="Arial"/>
          <w:b/>
          <w:bCs/>
          <w:color w:val="002060"/>
          <w:sz w:val="20"/>
          <w:szCs w:val="20"/>
        </w:rPr>
        <w:t>Internships</w:t>
      </w:r>
    </w:p>
    <w:p w14:paraId="028377BA" w14:textId="40F17CAE" w:rsidR="00747B73" w:rsidRPr="001E7A57" w:rsidRDefault="339231B2" w:rsidP="00EE0C84">
      <w:pPr>
        <w:snapToGrid w:val="0"/>
        <w:spacing w:before="80" w:after="80" w:line="276" w:lineRule="auto"/>
        <w:rPr>
          <w:rFonts w:ascii="Century Gothic" w:hAnsi="Century Gothic" w:cs="Arial"/>
          <w:b/>
          <w:bCs/>
          <w:color w:val="0000CC"/>
          <w:sz w:val="20"/>
          <w:szCs w:val="20"/>
        </w:rPr>
      </w:pPr>
      <w:r w:rsidRPr="6A708989">
        <w:rPr>
          <w:rFonts w:ascii="Century Gothic" w:hAnsi="Century Gothic" w:cstheme="minorBidi"/>
          <w:sz w:val="20"/>
          <w:szCs w:val="20"/>
          <w:lang w:val="en-US"/>
        </w:rPr>
        <w:t xml:space="preserve">The process of recruiting candidates for the </w:t>
      </w:r>
      <w:r w:rsidR="484C4312" w:rsidRPr="6A708989">
        <w:rPr>
          <w:rFonts w:ascii="Century Gothic" w:hAnsi="Century Gothic" w:cstheme="minorBidi"/>
          <w:sz w:val="20"/>
          <w:szCs w:val="20"/>
          <w:lang w:val="en-US"/>
        </w:rPr>
        <w:t>traineeship</w:t>
      </w:r>
      <w:r w:rsidRPr="6A708989">
        <w:rPr>
          <w:rFonts w:ascii="Century Gothic" w:hAnsi="Century Gothic" w:cstheme="minorBidi"/>
          <w:sz w:val="20"/>
          <w:szCs w:val="20"/>
          <w:lang w:val="en-US"/>
        </w:rPr>
        <w:t xml:space="preserve"> will be undertaken by Creative Access. It takes </w:t>
      </w:r>
      <w:r w:rsidR="1731AB0A" w:rsidRPr="6A708989">
        <w:rPr>
          <w:rFonts w:ascii="Century Gothic" w:hAnsi="Century Gothic" w:cstheme="minorBidi"/>
          <w:sz w:val="20"/>
          <w:szCs w:val="20"/>
          <w:lang w:val="en-US"/>
        </w:rPr>
        <w:t xml:space="preserve">6 </w:t>
      </w:r>
      <w:r w:rsidR="5F6A65FF" w:rsidRPr="6A708989">
        <w:rPr>
          <w:rFonts w:ascii="Century Gothic" w:hAnsi="Century Gothic" w:cstheme="minorBidi"/>
          <w:sz w:val="20"/>
          <w:szCs w:val="20"/>
          <w:lang w:val="en-US"/>
        </w:rPr>
        <w:t xml:space="preserve">– 8 </w:t>
      </w:r>
      <w:r w:rsidRPr="6A708989">
        <w:rPr>
          <w:rFonts w:ascii="Century Gothic" w:hAnsi="Century Gothic" w:cstheme="minorBidi"/>
          <w:sz w:val="20"/>
          <w:szCs w:val="20"/>
          <w:lang w:val="en-US"/>
        </w:rPr>
        <w:t>weeks and includes the following:</w:t>
      </w:r>
      <w:r w:rsidRPr="6A708989">
        <w:rPr>
          <w:rFonts w:ascii="Century Gothic" w:hAnsi="Century Gothic" w:cs="Calibri"/>
          <w:color w:val="18376A"/>
          <w:sz w:val="20"/>
          <w:szCs w:val="20"/>
          <w:lang w:val="en-US"/>
        </w:rPr>
        <w:t xml:space="preserve"> </w:t>
      </w:r>
    </w:p>
    <w:p w14:paraId="0894D924" w14:textId="65B231C7" w:rsidR="00747B73" w:rsidRPr="00747B73" w:rsidRDefault="6955547A" w:rsidP="00EE0C84">
      <w:pPr>
        <w:pStyle w:val="ListParagraph"/>
        <w:numPr>
          <w:ilvl w:val="0"/>
          <w:numId w:val="11"/>
        </w:numPr>
        <w:snapToGrid w:val="0"/>
        <w:spacing w:before="80" w:after="80" w:line="276" w:lineRule="auto"/>
        <w:ind w:left="502" w:hanging="284"/>
        <w:rPr>
          <w:rFonts w:ascii="Century Gothic" w:hAnsi="Century Gothic"/>
          <w:sz w:val="20"/>
          <w:szCs w:val="20"/>
          <w:lang w:val="en-US"/>
        </w:rPr>
      </w:pPr>
      <w:r w:rsidRPr="75B170F7">
        <w:rPr>
          <w:rFonts w:ascii="Century Gothic" w:hAnsi="Century Gothic"/>
          <w:sz w:val="20"/>
          <w:szCs w:val="20"/>
          <w:lang w:val="en-US"/>
        </w:rPr>
        <w:t xml:space="preserve">Writing up the </w:t>
      </w:r>
      <w:r w:rsidR="1089139C" w:rsidRPr="75B170F7">
        <w:rPr>
          <w:rFonts w:ascii="Century Gothic" w:hAnsi="Century Gothic"/>
          <w:sz w:val="20"/>
          <w:szCs w:val="20"/>
          <w:lang w:val="en-US"/>
        </w:rPr>
        <w:t xml:space="preserve">role </w:t>
      </w:r>
      <w:r w:rsidRPr="75B170F7">
        <w:rPr>
          <w:rFonts w:ascii="Century Gothic" w:hAnsi="Century Gothic"/>
          <w:sz w:val="20"/>
          <w:szCs w:val="20"/>
          <w:lang w:val="en-US"/>
        </w:rPr>
        <w:t>as a</w:t>
      </w:r>
      <w:r w:rsidR="0BAC2301" w:rsidRPr="75B170F7">
        <w:rPr>
          <w:rFonts w:ascii="Century Gothic" w:hAnsi="Century Gothic"/>
          <w:sz w:val="20"/>
          <w:szCs w:val="20"/>
          <w:lang w:val="en-US"/>
        </w:rPr>
        <w:t>n advert</w:t>
      </w:r>
      <w:r w:rsidRPr="75B170F7">
        <w:rPr>
          <w:rFonts w:ascii="Century Gothic" w:hAnsi="Century Gothic"/>
          <w:sz w:val="20"/>
          <w:szCs w:val="20"/>
          <w:lang w:val="en-US"/>
        </w:rPr>
        <w:t xml:space="preserve"> for the </w:t>
      </w:r>
      <w:hyperlink r:id="rId14">
        <w:r w:rsidRPr="75B170F7">
          <w:rPr>
            <w:rStyle w:val="Hyperlink"/>
            <w:rFonts w:ascii="Century Gothic" w:hAnsi="Century Gothic"/>
            <w:sz w:val="20"/>
            <w:szCs w:val="20"/>
            <w:lang w:val="en-US"/>
          </w:rPr>
          <w:t xml:space="preserve">Creative Access </w:t>
        </w:r>
        <w:r w:rsidR="1ABB6089" w:rsidRPr="75B170F7">
          <w:rPr>
            <w:rStyle w:val="Hyperlink"/>
            <w:rFonts w:ascii="Century Gothic" w:hAnsi="Century Gothic"/>
            <w:sz w:val="20"/>
            <w:szCs w:val="20"/>
            <w:lang w:val="en-US"/>
          </w:rPr>
          <w:t>Opportunities Board</w:t>
        </w:r>
      </w:hyperlink>
      <w:r w:rsidRPr="75B170F7">
        <w:rPr>
          <w:rFonts w:ascii="Century Gothic" w:hAnsi="Century Gothic"/>
          <w:sz w:val="20"/>
          <w:szCs w:val="20"/>
          <w:lang w:val="en-US"/>
        </w:rPr>
        <w:t xml:space="preserve"> </w:t>
      </w:r>
    </w:p>
    <w:p w14:paraId="11831C22" w14:textId="44369D33" w:rsidR="00747B73" w:rsidRPr="00747B73" w:rsidRDefault="339231B2"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rPr>
        <w:t xml:space="preserve">Marketing every </w:t>
      </w:r>
      <w:r w:rsidR="161C6D56" w:rsidRPr="6A708989">
        <w:rPr>
          <w:rFonts w:ascii="Century Gothic" w:hAnsi="Century Gothic"/>
          <w:sz w:val="20"/>
          <w:szCs w:val="20"/>
        </w:rPr>
        <w:t xml:space="preserve">traineeship </w:t>
      </w:r>
      <w:r w:rsidRPr="6A708989">
        <w:rPr>
          <w:rFonts w:ascii="Century Gothic" w:hAnsi="Century Gothic"/>
          <w:sz w:val="20"/>
          <w:szCs w:val="20"/>
        </w:rPr>
        <w:t>via our website</w:t>
      </w:r>
      <w:r w:rsidR="1731AB0A" w:rsidRPr="6A708989">
        <w:rPr>
          <w:rFonts w:ascii="Century Gothic" w:hAnsi="Century Gothic"/>
          <w:sz w:val="20"/>
          <w:szCs w:val="20"/>
        </w:rPr>
        <w:t>,</w:t>
      </w:r>
      <w:r w:rsidRPr="6A708989">
        <w:rPr>
          <w:rFonts w:ascii="Century Gothic" w:hAnsi="Century Gothic"/>
          <w:sz w:val="20"/>
          <w:szCs w:val="20"/>
        </w:rPr>
        <w:t xml:space="preserve"> candidate database</w:t>
      </w:r>
      <w:r w:rsidR="1731AB0A" w:rsidRPr="6A708989">
        <w:rPr>
          <w:rFonts w:ascii="Century Gothic" w:hAnsi="Century Gothic"/>
          <w:sz w:val="20"/>
          <w:szCs w:val="20"/>
        </w:rPr>
        <w:t xml:space="preserve"> and network of partner orgnisations and education institutions</w:t>
      </w:r>
      <w:r w:rsidRPr="6A708989">
        <w:rPr>
          <w:rFonts w:ascii="Century Gothic" w:hAnsi="Century Gothic"/>
          <w:sz w:val="20"/>
          <w:szCs w:val="20"/>
        </w:rPr>
        <w:t xml:space="preserve"> </w:t>
      </w:r>
    </w:p>
    <w:p w14:paraId="6DDAF859" w14:textId="77777777"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Sifting through all applications, creating a long-list of the best-suited candidates and supporting candidates with CV preparation and interview tips</w:t>
      </w:r>
    </w:p>
    <w:p w14:paraId="047670C9" w14:textId="0D877B27"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Liaising with candidates re interview times and tasks on behalf of the partner company</w:t>
      </w:r>
    </w:p>
    <w:p w14:paraId="218C2CA2" w14:textId="36015311" w:rsidR="00747B73" w:rsidRPr="00747B73" w:rsidRDefault="00747B73" w:rsidP="00EE0C84">
      <w:pPr>
        <w:pStyle w:val="ListParagraph"/>
        <w:numPr>
          <w:ilvl w:val="0"/>
          <w:numId w:val="11"/>
        </w:numPr>
        <w:snapToGrid w:val="0"/>
        <w:spacing w:before="80" w:after="80" w:line="276" w:lineRule="auto"/>
        <w:ind w:left="502" w:hanging="284"/>
        <w:rPr>
          <w:rFonts w:ascii="Century Gothic" w:hAnsi="Century Gothic"/>
          <w:sz w:val="20"/>
          <w:szCs w:val="20"/>
        </w:rPr>
      </w:pPr>
      <w:r w:rsidRPr="6A708989">
        <w:rPr>
          <w:rFonts w:ascii="Century Gothic" w:hAnsi="Century Gothic"/>
          <w:sz w:val="20"/>
          <w:szCs w:val="20"/>
          <w:lang w:val="en-US"/>
        </w:rPr>
        <w:t>Supporting unsuccessful candidates with other applications</w:t>
      </w:r>
    </w:p>
    <w:p w14:paraId="0742E251" w14:textId="77777777" w:rsidR="00747B73" w:rsidRPr="00747B73" w:rsidRDefault="00747B73" w:rsidP="00EE0C84">
      <w:pPr>
        <w:snapToGrid w:val="0"/>
        <w:spacing w:before="80" w:after="80" w:line="276" w:lineRule="auto"/>
        <w:ind w:left="502"/>
        <w:rPr>
          <w:rFonts w:ascii="Century Gothic" w:hAnsi="Century Gothic" w:cs="Arial"/>
          <w:b/>
          <w:bCs/>
          <w:color w:val="0000CC"/>
          <w:sz w:val="14"/>
          <w:szCs w:val="14"/>
        </w:rPr>
      </w:pPr>
    </w:p>
    <w:p w14:paraId="2334EB2B" w14:textId="4F4B7121" w:rsidR="00747B73" w:rsidRPr="001E7A57" w:rsidRDefault="2A93545D" w:rsidP="00EE0C84">
      <w:pPr>
        <w:widowControl w:val="0"/>
        <w:snapToGrid w:val="0"/>
        <w:spacing w:before="80" w:after="80" w:line="276" w:lineRule="auto"/>
        <w:rPr>
          <w:rFonts w:ascii="Century Gothic" w:hAnsi="Century Gothic" w:cs="Arial"/>
          <w:b/>
          <w:bCs/>
          <w:color w:val="0000CC"/>
          <w:sz w:val="20"/>
          <w:szCs w:val="20"/>
        </w:rPr>
      </w:pPr>
      <w:r w:rsidRPr="6A708989">
        <w:rPr>
          <w:rFonts w:ascii="Century Gothic" w:hAnsi="Century Gothic" w:cstheme="minorBidi"/>
          <w:sz w:val="20"/>
          <w:szCs w:val="20"/>
          <w:lang w:val="en-US"/>
        </w:rPr>
        <w:t>S</w:t>
      </w:r>
      <w:r w:rsidR="7F5A415A" w:rsidRPr="6A708989">
        <w:rPr>
          <w:rFonts w:ascii="Century Gothic" w:hAnsi="Century Gothic" w:cstheme="minorBidi"/>
          <w:sz w:val="20"/>
          <w:szCs w:val="20"/>
          <w:lang w:val="en-US"/>
        </w:rPr>
        <w:t xml:space="preserve">uccessful interns will </w:t>
      </w:r>
      <w:r w:rsidR="339231B2" w:rsidRPr="6A708989">
        <w:rPr>
          <w:rFonts w:ascii="Century Gothic" w:hAnsi="Century Gothic" w:cstheme="minorBidi"/>
          <w:sz w:val="20"/>
          <w:szCs w:val="20"/>
          <w:lang w:val="en-US"/>
        </w:rPr>
        <w:t xml:space="preserve">join the Creative Access </w:t>
      </w:r>
      <w:hyperlink r:id="rId15">
        <w:r w:rsidR="5F6A65FF" w:rsidRPr="6A708989">
          <w:rPr>
            <w:rStyle w:val="Hyperlink"/>
            <w:rFonts w:ascii="Century Gothic" w:hAnsi="Century Gothic" w:cstheme="minorBidi"/>
            <w:sz w:val="20"/>
            <w:szCs w:val="20"/>
            <w:lang w:val="en-US"/>
          </w:rPr>
          <w:t>Springboard</w:t>
        </w:r>
      </w:hyperlink>
      <w:r w:rsidR="5F6A65FF" w:rsidRPr="6A708989">
        <w:rPr>
          <w:rFonts w:ascii="Century Gothic" w:hAnsi="Century Gothic" w:cstheme="minorBidi"/>
          <w:sz w:val="20"/>
          <w:szCs w:val="20"/>
          <w:lang w:val="en-US"/>
        </w:rPr>
        <w:t xml:space="preserve"> </w:t>
      </w:r>
      <w:r w:rsidR="339231B2" w:rsidRPr="6A708989">
        <w:rPr>
          <w:rFonts w:ascii="Century Gothic" w:hAnsi="Century Gothic" w:cstheme="minorBidi"/>
          <w:sz w:val="20"/>
          <w:szCs w:val="20"/>
          <w:lang w:val="en-US"/>
        </w:rPr>
        <w:t>programme, which includes:</w:t>
      </w:r>
    </w:p>
    <w:p w14:paraId="402E897E" w14:textId="06FA2851" w:rsidR="00747B73" w:rsidRDefault="339231B2"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Induction day: </w:t>
      </w:r>
      <w:r w:rsidRPr="6A708989">
        <w:rPr>
          <w:rFonts w:ascii="Century Gothic" w:eastAsia="Times New Roman" w:hAnsi="Century Gothic"/>
          <w:sz w:val="20"/>
          <w:szCs w:val="20"/>
        </w:rPr>
        <w:t>These take place at ITV Studios</w:t>
      </w:r>
      <w:r w:rsidR="1138CDF3" w:rsidRPr="6A708989">
        <w:rPr>
          <w:rFonts w:ascii="Century Gothic" w:eastAsia="Times New Roman" w:hAnsi="Century Gothic"/>
          <w:sz w:val="20"/>
          <w:szCs w:val="20"/>
        </w:rPr>
        <w:t xml:space="preserve"> in London for</w:t>
      </w:r>
      <w:r w:rsidR="4897C886" w:rsidRPr="6A708989">
        <w:rPr>
          <w:rFonts w:ascii="Century Gothic" w:eastAsia="Times New Roman" w:hAnsi="Century Gothic"/>
          <w:sz w:val="20"/>
          <w:szCs w:val="20"/>
        </w:rPr>
        <w:t xml:space="preserve"> a group of</w:t>
      </w:r>
      <w:r w:rsidRPr="6A708989">
        <w:rPr>
          <w:rFonts w:ascii="Century Gothic" w:eastAsia="Times New Roman" w:hAnsi="Century Gothic"/>
          <w:sz w:val="20"/>
          <w:szCs w:val="20"/>
        </w:rPr>
        <w:t xml:space="preserve"> new starters</w:t>
      </w:r>
      <w:r w:rsidR="0556883E" w:rsidRPr="6A708989">
        <w:rPr>
          <w:rFonts w:ascii="Century Gothic" w:eastAsia="Times New Roman" w:hAnsi="Century Gothic"/>
          <w:sz w:val="20"/>
          <w:szCs w:val="20"/>
        </w:rPr>
        <w:t>.</w:t>
      </w:r>
      <w:r w:rsidRPr="6A708989">
        <w:rPr>
          <w:rFonts w:ascii="Century Gothic" w:eastAsia="Times New Roman" w:hAnsi="Century Gothic"/>
          <w:sz w:val="20"/>
          <w:szCs w:val="20"/>
        </w:rPr>
        <w:t xml:space="preserve"> The </w:t>
      </w:r>
      <w:r w:rsidR="5189EB5E" w:rsidRPr="6A708989">
        <w:rPr>
          <w:rFonts w:ascii="Century Gothic" w:eastAsia="Times New Roman" w:hAnsi="Century Gothic"/>
          <w:sz w:val="20"/>
          <w:szCs w:val="20"/>
        </w:rPr>
        <w:t>day aims</w:t>
      </w:r>
      <w:r w:rsidRPr="6A708989">
        <w:rPr>
          <w:rFonts w:ascii="Century Gothic" w:eastAsia="Times New Roman" w:hAnsi="Century Gothic"/>
          <w:sz w:val="20"/>
          <w:szCs w:val="20"/>
        </w:rPr>
        <w:t xml:space="preserve"> to develop core soft skills through personal branding and networking sessions</w:t>
      </w:r>
    </w:p>
    <w:p w14:paraId="321975CB" w14:textId="32EF7482" w:rsidR="00C22126" w:rsidRPr="00747B73" w:rsidRDefault="00C22126"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Line manager training:</w:t>
      </w:r>
      <w:r w:rsidRPr="6A708989">
        <w:rPr>
          <w:rFonts w:ascii="Century Gothic" w:eastAsia="Times New Roman" w:hAnsi="Century Gothic"/>
          <w:sz w:val="20"/>
          <w:szCs w:val="20"/>
        </w:rPr>
        <w:t xml:space="preserve"> </w:t>
      </w:r>
      <w:r w:rsidR="009A53B4" w:rsidRPr="6A708989">
        <w:rPr>
          <w:rFonts w:ascii="Century Gothic" w:eastAsia="Times New Roman" w:hAnsi="Century Gothic"/>
          <w:sz w:val="20"/>
          <w:szCs w:val="20"/>
        </w:rPr>
        <w:t>90-minute</w:t>
      </w:r>
      <w:r w:rsidRPr="6A708989">
        <w:rPr>
          <w:rFonts w:ascii="Century Gothic" w:eastAsia="Times New Roman" w:hAnsi="Century Gothic"/>
          <w:sz w:val="20"/>
          <w:szCs w:val="20"/>
        </w:rPr>
        <w:t xml:space="preserve"> workshop for the line manager of successful trainee</w:t>
      </w:r>
    </w:p>
    <w:p w14:paraId="545D7B71" w14:textId="2EEC65D8"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Buddies and </w:t>
      </w:r>
      <w:r w:rsidR="00B556E2" w:rsidRPr="6A708989">
        <w:rPr>
          <w:rFonts w:ascii="Century Gothic" w:eastAsia="Times New Roman" w:hAnsi="Century Gothic"/>
          <w:b/>
          <w:bCs/>
          <w:sz w:val="20"/>
          <w:szCs w:val="20"/>
        </w:rPr>
        <w:t>m</w:t>
      </w:r>
      <w:r w:rsidRPr="6A708989">
        <w:rPr>
          <w:rFonts w:ascii="Century Gothic" w:eastAsia="Times New Roman" w:hAnsi="Century Gothic"/>
          <w:b/>
          <w:bCs/>
          <w:sz w:val="20"/>
          <w:szCs w:val="20"/>
        </w:rPr>
        <w:t>entors:</w:t>
      </w:r>
      <w:r w:rsidRPr="6A708989">
        <w:rPr>
          <w:rFonts w:ascii="Century Gothic" w:eastAsia="Times New Roman" w:hAnsi="Century Gothic"/>
          <w:sz w:val="20"/>
          <w:szCs w:val="20"/>
        </w:rPr>
        <w:t xml:space="preserve"> We </w:t>
      </w:r>
      <w:r w:rsidR="00C22126" w:rsidRPr="6A708989">
        <w:rPr>
          <w:rFonts w:ascii="Century Gothic" w:eastAsia="Times New Roman" w:hAnsi="Century Gothic"/>
          <w:sz w:val="20"/>
          <w:szCs w:val="20"/>
        </w:rPr>
        <w:t xml:space="preserve">assign </w:t>
      </w:r>
      <w:r w:rsidRPr="6A708989">
        <w:rPr>
          <w:rFonts w:ascii="Century Gothic" w:eastAsia="Times New Roman" w:hAnsi="Century Gothic"/>
          <w:sz w:val="20"/>
          <w:szCs w:val="20"/>
        </w:rPr>
        <w:t xml:space="preserve">each </w:t>
      </w:r>
      <w:r w:rsidR="00C22126" w:rsidRPr="6A708989">
        <w:rPr>
          <w:rFonts w:ascii="Century Gothic" w:eastAsia="Times New Roman" w:hAnsi="Century Gothic"/>
          <w:sz w:val="20"/>
          <w:szCs w:val="20"/>
        </w:rPr>
        <w:t>trainee to a peer support group</w:t>
      </w:r>
    </w:p>
    <w:p w14:paraId="215581A2" w14:textId="1E44C5B1"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Masterclasses:</w:t>
      </w:r>
      <w:r w:rsidRPr="6A708989">
        <w:rPr>
          <w:rFonts w:ascii="Century Gothic" w:eastAsia="Times New Roman" w:hAnsi="Century Gothic"/>
          <w:sz w:val="20"/>
          <w:szCs w:val="20"/>
        </w:rPr>
        <w:t xml:space="preserve"> </w:t>
      </w:r>
      <w:r w:rsidR="195C986D" w:rsidRPr="6A708989">
        <w:rPr>
          <w:rFonts w:ascii="Century Gothic" w:eastAsia="Times New Roman" w:hAnsi="Century Gothic"/>
          <w:sz w:val="20"/>
          <w:szCs w:val="20"/>
        </w:rPr>
        <w:t>Our</w:t>
      </w:r>
      <w:r w:rsidRPr="6A708989">
        <w:rPr>
          <w:rFonts w:ascii="Century Gothic" w:eastAsia="Times New Roman" w:hAnsi="Century Gothic"/>
          <w:sz w:val="20"/>
          <w:szCs w:val="20"/>
        </w:rPr>
        <w:t xml:space="preserve"> </w:t>
      </w:r>
      <w:hyperlink r:id="rId16">
        <w:r w:rsidRPr="6A708989">
          <w:rPr>
            <w:rStyle w:val="Hyperlink"/>
            <w:rFonts w:ascii="Century Gothic" w:eastAsia="Times New Roman" w:hAnsi="Century Gothic"/>
            <w:color w:val="4471C4"/>
            <w:sz w:val="20"/>
            <w:szCs w:val="20"/>
          </w:rPr>
          <w:t>monthly evening masterclasses</w:t>
        </w:r>
      </w:hyperlink>
      <w:r w:rsidRPr="6A708989">
        <w:rPr>
          <w:rFonts w:ascii="Century Gothic" w:eastAsia="Times New Roman" w:hAnsi="Century Gothic"/>
          <w:color w:val="4471C4"/>
          <w:sz w:val="20"/>
          <w:szCs w:val="20"/>
        </w:rPr>
        <w:t xml:space="preserve"> </w:t>
      </w:r>
      <w:r w:rsidR="2E152E33" w:rsidRPr="6A708989">
        <w:rPr>
          <w:rFonts w:ascii="Century Gothic" w:eastAsia="Times New Roman" w:hAnsi="Century Gothic"/>
          <w:sz w:val="20"/>
          <w:szCs w:val="20"/>
        </w:rPr>
        <w:t>are h</w:t>
      </w:r>
      <w:r w:rsidRPr="6A708989">
        <w:rPr>
          <w:rFonts w:ascii="Century Gothic" w:eastAsia="Times New Roman" w:hAnsi="Century Gothic"/>
          <w:sz w:val="20"/>
          <w:szCs w:val="20"/>
        </w:rPr>
        <w:t>osted by some of the UK’s most prestigious organisations</w:t>
      </w:r>
      <w:r w:rsidR="75520B86" w:rsidRPr="6A708989">
        <w:rPr>
          <w:rFonts w:ascii="Century Gothic" w:eastAsia="Times New Roman" w:hAnsi="Century Gothic"/>
          <w:sz w:val="20"/>
          <w:szCs w:val="20"/>
        </w:rPr>
        <w:t xml:space="preserve"> (in person and via zoom)</w:t>
      </w:r>
      <w:r w:rsidRPr="6A708989">
        <w:rPr>
          <w:rFonts w:ascii="Century Gothic" w:eastAsia="Times New Roman" w:hAnsi="Century Gothic"/>
          <w:sz w:val="20"/>
          <w:szCs w:val="20"/>
        </w:rPr>
        <w:t>. These allow candidates to hear from role models, learn about other creative sectors, and provide networking opportunities</w:t>
      </w:r>
    </w:p>
    <w:p w14:paraId="2ADA7094" w14:textId="542D3CB4" w:rsid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t>Pastoral support:</w:t>
      </w:r>
      <w:r w:rsidRPr="6F97BDCE">
        <w:rPr>
          <w:rFonts w:ascii="Century Gothic" w:eastAsia="Times New Roman" w:hAnsi="Century Gothic"/>
          <w:sz w:val="20"/>
          <w:szCs w:val="20"/>
        </w:rPr>
        <w:t xml:space="preserve"> We </w:t>
      </w:r>
      <w:r w:rsidR="00B556E2" w:rsidRPr="6F97BDCE">
        <w:rPr>
          <w:rFonts w:ascii="Century Gothic" w:eastAsia="Times New Roman" w:hAnsi="Century Gothic"/>
          <w:sz w:val="20"/>
          <w:szCs w:val="20"/>
        </w:rPr>
        <w:t xml:space="preserve">provide ongoing support for our trainees </w:t>
      </w:r>
      <w:r w:rsidRPr="6F97BDCE">
        <w:rPr>
          <w:rFonts w:ascii="Century Gothic" w:eastAsia="Times New Roman" w:hAnsi="Century Gothic"/>
          <w:sz w:val="20"/>
          <w:szCs w:val="20"/>
        </w:rPr>
        <w:t xml:space="preserve">so </w:t>
      </w:r>
      <w:r w:rsidR="00B556E2" w:rsidRPr="6F97BDCE">
        <w:rPr>
          <w:rFonts w:ascii="Century Gothic" w:eastAsia="Times New Roman" w:hAnsi="Century Gothic"/>
          <w:sz w:val="20"/>
          <w:szCs w:val="20"/>
        </w:rPr>
        <w:t>they</w:t>
      </w:r>
      <w:r w:rsidRPr="6F97BDCE">
        <w:rPr>
          <w:rFonts w:ascii="Century Gothic" w:eastAsia="Times New Roman" w:hAnsi="Century Gothic"/>
          <w:sz w:val="20"/>
          <w:szCs w:val="20"/>
        </w:rPr>
        <w:t xml:space="preserve"> can discuss </w:t>
      </w:r>
      <w:r w:rsidR="00B556E2" w:rsidRPr="6F97BDCE">
        <w:rPr>
          <w:rFonts w:ascii="Century Gothic" w:eastAsia="Times New Roman" w:hAnsi="Century Gothic"/>
          <w:sz w:val="20"/>
          <w:szCs w:val="20"/>
        </w:rPr>
        <w:t xml:space="preserve">any </w:t>
      </w:r>
      <w:r w:rsidRPr="6F97BDCE">
        <w:rPr>
          <w:rFonts w:ascii="Century Gothic" w:eastAsia="Times New Roman" w:hAnsi="Century Gothic"/>
          <w:sz w:val="20"/>
          <w:szCs w:val="20"/>
        </w:rPr>
        <w:t>issues or ad-hoc challenges with a member of the CA team</w:t>
      </w:r>
    </w:p>
    <w:p w14:paraId="5067FD06" w14:textId="77777777" w:rsidR="00730403" w:rsidRPr="00747B73" w:rsidRDefault="00730403" w:rsidP="00730403">
      <w:pPr>
        <w:pStyle w:val="ListParagraph"/>
        <w:widowControl w:val="0"/>
        <w:snapToGrid w:val="0"/>
        <w:spacing w:before="80" w:after="80" w:line="276" w:lineRule="auto"/>
        <w:ind w:left="502"/>
        <w:rPr>
          <w:rFonts w:ascii="Century Gothic" w:eastAsia="Times New Roman" w:hAnsi="Century Gothic"/>
          <w:sz w:val="20"/>
          <w:szCs w:val="20"/>
        </w:rPr>
      </w:pPr>
    </w:p>
    <w:p w14:paraId="702F6D69" w14:textId="2700666D" w:rsidR="00747B73" w:rsidRPr="00747B73" w:rsidRDefault="00747B73" w:rsidP="00EE0C84">
      <w:pPr>
        <w:pStyle w:val="ListParagraph"/>
        <w:widowControl w:val="0"/>
        <w:numPr>
          <w:ilvl w:val="0"/>
          <w:numId w:val="10"/>
        </w:numPr>
        <w:snapToGrid w:val="0"/>
        <w:spacing w:before="80" w:after="80" w:line="276"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lastRenderedPageBreak/>
        <w:t xml:space="preserve">Mental health and wellbeing: </w:t>
      </w:r>
      <w:r w:rsidRPr="6F97BDCE">
        <w:rPr>
          <w:rFonts w:ascii="Century Gothic" w:eastAsia="Times New Roman" w:hAnsi="Century Gothic"/>
          <w:sz w:val="20"/>
          <w:szCs w:val="20"/>
        </w:rPr>
        <w:t>We run regular sessions with a clinical psychologist to ensure trainees feel supported and able to work to the best of their abilities</w:t>
      </w:r>
      <w:r w:rsidR="002D619F" w:rsidRPr="6F97BDCE">
        <w:rPr>
          <w:rFonts w:ascii="Century Gothic" w:eastAsia="Times New Roman" w:hAnsi="Century Gothic"/>
          <w:sz w:val="20"/>
          <w:szCs w:val="20"/>
        </w:rPr>
        <w:t xml:space="preserve">. This includes support with embracing </w:t>
      </w:r>
      <w:r w:rsidR="731E43AC" w:rsidRPr="6F97BDCE">
        <w:rPr>
          <w:rFonts w:ascii="Century Gothic" w:eastAsia="Times New Roman" w:hAnsi="Century Gothic"/>
          <w:sz w:val="20"/>
          <w:szCs w:val="20"/>
        </w:rPr>
        <w:t>neurodivergence</w:t>
      </w:r>
    </w:p>
    <w:p w14:paraId="668549CF" w14:textId="30FB9847" w:rsidR="00747B73" w:rsidRPr="00747B73" w:rsidRDefault="339231B2" w:rsidP="00EE0C84">
      <w:pPr>
        <w:pStyle w:val="ListParagraph"/>
        <w:widowControl w:val="0"/>
        <w:numPr>
          <w:ilvl w:val="0"/>
          <w:numId w:val="10"/>
        </w:numPr>
        <w:spacing w:before="80" w:after="80" w:line="276" w:lineRule="auto"/>
        <w:ind w:left="501" w:hanging="284"/>
        <w:rPr>
          <w:rFonts w:ascii="Century Gothic" w:eastAsia="Times New Roman" w:hAnsi="Century Gothic"/>
          <w:sz w:val="20"/>
          <w:szCs w:val="20"/>
        </w:rPr>
      </w:pPr>
      <w:r w:rsidRPr="6A708989">
        <w:rPr>
          <w:rFonts w:ascii="Century Gothic" w:eastAsia="Times New Roman" w:hAnsi="Century Gothic"/>
          <w:b/>
          <w:bCs/>
          <w:sz w:val="20"/>
          <w:szCs w:val="20"/>
        </w:rPr>
        <w:t>Development:</w:t>
      </w:r>
      <w:r w:rsidRPr="6A708989">
        <w:rPr>
          <w:rFonts w:ascii="Century Gothic" w:eastAsia="Times New Roman" w:hAnsi="Century Gothic"/>
          <w:sz w:val="20"/>
          <w:szCs w:val="20"/>
        </w:rPr>
        <w:t xml:space="preserve"> Once an individual has completed their train</w:t>
      </w:r>
      <w:r w:rsidR="475F7A03" w:rsidRPr="6A708989">
        <w:rPr>
          <w:rFonts w:ascii="Century Gothic" w:eastAsia="Times New Roman" w:hAnsi="Century Gothic"/>
          <w:sz w:val="20"/>
          <w:szCs w:val="20"/>
        </w:rPr>
        <w:t>eeship</w:t>
      </w:r>
      <w:r w:rsidRPr="6A708989">
        <w:rPr>
          <w:rFonts w:ascii="Century Gothic" w:eastAsia="Times New Roman" w:hAnsi="Century Gothic"/>
          <w:sz w:val="20"/>
          <w:szCs w:val="20"/>
        </w:rPr>
        <w:t xml:space="preserve">, they </w:t>
      </w:r>
      <w:r w:rsidR="2A5F9770" w:rsidRPr="6A708989">
        <w:rPr>
          <w:rFonts w:ascii="Century Gothic" w:eastAsia="Times New Roman" w:hAnsi="Century Gothic"/>
          <w:sz w:val="20"/>
          <w:szCs w:val="20"/>
        </w:rPr>
        <w:t>can</w:t>
      </w:r>
      <w:r w:rsidR="5F6A65FF" w:rsidRPr="6A708989">
        <w:rPr>
          <w:rFonts w:ascii="Century Gothic" w:eastAsia="Times New Roman" w:hAnsi="Century Gothic"/>
          <w:sz w:val="20"/>
          <w:szCs w:val="20"/>
        </w:rPr>
        <w:t xml:space="preserve"> </w:t>
      </w:r>
      <w:r w:rsidRPr="6A708989">
        <w:rPr>
          <w:rFonts w:ascii="Century Gothic" w:eastAsia="Times New Roman" w:hAnsi="Century Gothic"/>
          <w:sz w:val="20"/>
          <w:szCs w:val="20"/>
        </w:rPr>
        <w:t xml:space="preserve">join our </w:t>
      </w:r>
      <w:hyperlink r:id="rId17">
        <w:r w:rsidRPr="6A708989">
          <w:rPr>
            <w:rStyle w:val="Hyperlink"/>
            <w:rFonts w:ascii="Century Gothic" w:eastAsia="Times New Roman" w:hAnsi="Century Gothic"/>
            <w:sz w:val="20"/>
            <w:szCs w:val="20"/>
          </w:rPr>
          <w:t>Development programme</w:t>
        </w:r>
      </w:hyperlink>
      <w:r w:rsidRPr="6A708989">
        <w:rPr>
          <w:rFonts w:ascii="Century Gothic" w:eastAsia="Times New Roman" w:hAnsi="Century Gothic"/>
          <w:sz w:val="20"/>
          <w:szCs w:val="20"/>
        </w:rPr>
        <w:t xml:space="preserve">, </w:t>
      </w:r>
      <w:r w:rsidR="7F9ACE90" w:rsidRPr="6A708989">
        <w:rPr>
          <w:rFonts w:ascii="Century Gothic" w:eastAsia="Century Gothic" w:hAnsi="Century Gothic" w:cs="Century Gothic"/>
          <w:sz w:val="20"/>
          <w:szCs w:val="20"/>
        </w:rPr>
        <w:t>which</w:t>
      </w:r>
      <w:r w:rsidR="4F5C3E56" w:rsidRPr="6A708989">
        <w:rPr>
          <w:rFonts w:ascii="Century Gothic" w:eastAsia="Century Gothic" w:hAnsi="Century Gothic" w:cs="Century Gothic"/>
          <w:sz w:val="20"/>
          <w:szCs w:val="20"/>
        </w:rPr>
        <w:t xml:space="preserve"> provide</w:t>
      </w:r>
      <w:r w:rsidR="6AF656BC" w:rsidRPr="6A708989">
        <w:rPr>
          <w:rFonts w:ascii="Century Gothic" w:eastAsia="Century Gothic" w:hAnsi="Century Gothic" w:cs="Century Gothic"/>
          <w:sz w:val="20"/>
          <w:szCs w:val="20"/>
        </w:rPr>
        <w:t>s</w:t>
      </w:r>
      <w:r w:rsidR="4F5C3E56" w:rsidRPr="6A708989">
        <w:rPr>
          <w:rFonts w:ascii="Century Gothic" w:eastAsia="Century Gothic" w:hAnsi="Century Gothic" w:cs="Century Gothic"/>
          <w:sz w:val="20"/>
          <w:szCs w:val="20"/>
        </w:rPr>
        <w:t xml:space="preserve"> ongoing career support, mentorship and training</w:t>
      </w:r>
      <w:r w:rsidRPr="6A708989">
        <w:rPr>
          <w:rFonts w:ascii="Century Gothic" w:eastAsia="Times New Roman" w:hAnsi="Century Gothic"/>
          <w:sz w:val="20"/>
          <w:szCs w:val="20"/>
        </w:rPr>
        <w:t xml:space="preserve"> </w:t>
      </w:r>
    </w:p>
    <w:p w14:paraId="226D73ED" w14:textId="77777777" w:rsidR="00747B73" w:rsidRPr="00C22126" w:rsidRDefault="00747B73" w:rsidP="00EE0C84">
      <w:pPr>
        <w:pStyle w:val="ListParagraph"/>
        <w:snapToGrid w:val="0"/>
        <w:spacing w:before="80" w:after="80" w:line="276" w:lineRule="auto"/>
        <w:ind w:left="501"/>
        <w:rPr>
          <w:rFonts w:ascii="Century Gothic" w:eastAsia="Times New Roman" w:hAnsi="Century Gothic"/>
          <w:sz w:val="15"/>
          <w:szCs w:val="15"/>
        </w:rPr>
      </w:pPr>
    </w:p>
    <w:p w14:paraId="48592B8C" w14:textId="5DB4D975" w:rsidR="00747B73" w:rsidRPr="001E7A57" w:rsidRDefault="00747B73"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 </w:t>
      </w:r>
      <w:r w:rsidR="005E7B8C" w:rsidRPr="6A708989">
        <w:rPr>
          <w:rFonts w:ascii="Century Gothic" w:hAnsi="Century Gothic" w:cs="Arial"/>
          <w:b/>
          <w:bCs/>
          <w:color w:val="002060"/>
          <w:sz w:val="20"/>
          <w:szCs w:val="20"/>
        </w:rPr>
        <w:t>Obligations of participating companies</w:t>
      </w:r>
    </w:p>
    <w:p w14:paraId="1FE86AC9" w14:textId="68934698"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commit to taking on a</w:t>
      </w:r>
      <w:r w:rsidR="28BC48EE" w:rsidRPr="6A708989">
        <w:rPr>
          <w:rFonts w:ascii="Century Gothic" w:hAnsi="Century Gothic" w:cs="Segoe UI"/>
          <w:sz w:val="20"/>
          <w:szCs w:val="20"/>
        </w:rPr>
        <w:t xml:space="preserve"> trainee</w:t>
      </w:r>
      <w:r w:rsidRPr="6A708989">
        <w:rPr>
          <w:rFonts w:ascii="Century Gothic" w:hAnsi="Century Gothic" w:cs="Segoe UI"/>
          <w:sz w:val="20"/>
          <w:szCs w:val="20"/>
        </w:rPr>
        <w:t xml:space="preserve"> for a </w:t>
      </w:r>
      <w:r w:rsidR="4EFD97B1" w:rsidRPr="6A708989">
        <w:rPr>
          <w:rFonts w:ascii="Century Gothic" w:hAnsi="Century Gothic" w:cs="Segoe UI"/>
          <w:sz w:val="20"/>
          <w:szCs w:val="20"/>
        </w:rPr>
        <w:t>6-</w:t>
      </w:r>
      <w:r w:rsidRPr="6A708989">
        <w:rPr>
          <w:rFonts w:ascii="Century Gothic" w:hAnsi="Century Gothic" w:cs="Segoe UI"/>
          <w:sz w:val="20"/>
          <w:szCs w:val="20"/>
        </w:rPr>
        <w:t>month period</w:t>
      </w:r>
    </w:p>
    <w:p w14:paraId="32555B17" w14:textId="77777777"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provide a line manager and a mentor for the intern</w:t>
      </w:r>
    </w:p>
    <w:p w14:paraId="184DB5FE" w14:textId="6FE0E805" w:rsidR="294BF26B" w:rsidRDefault="294BF26B" w:rsidP="00EE0C84">
      <w:pPr>
        <w:pStyle w:val="ListParagraph"/>
        <w:numPr>
          <w:ilvl w:val="0"/>
          <w:numId w:val="20"/>
        </w:numPr>
        <w:spacing w:before="80" w:after="80" w:line="276"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 xml:space="preserve">To allow the trainee to attend </w:t>
      </w:r>
      <w:r w:rsidR="0AD0C957" w:rsidRPr="6A708989">
        <w:rPr>
          <w:rFonts w:ascii="Century Gothic" w:eastAsia="Century Gothic" w:hAnsi="Century Gothic" w:cs="Century Gothic"/>
          <w:sz w:val="20"/>
          <w:szCs w:val="20"/>
        </w:rPr>
        <w:t>a</w:t>
      </w:r>
      <w:r w:rsidRPr="6A708989">
        <w:rPr>
          <w:rFonts w:ascii="Century Gothic" w:eastAsia="Century Gothic" w:hAnsi="Century Gothic" w:cs="Century Gothic"/>
          <w:sz w:val="20"/>
          <w:szCs w:val="20"/>
        </w:rPr>
        <w:t xml:space="preserve"> full day induction in London </w:t>
      </w:r>
    </w:p>
    <w:p w14:paraId="059F5173" w14:textId="4A8F88C2" w:rsidR="294BF26B" w:rsidRDefault="294BF26B" w:rsidP="00EE0C84">
      <w:pPr>
        <w:pStyle w:val="ListParagraph"/>
        <w:numPr>
          <w:ilvl w:val="0"/>
          <w:numId w:val="20"/>
        </w:numPr>
        <w:spacing w:before="80" w:after="80" w:line="276"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To encourage them to attend masterclasses (monthly from 6 – 8pm)</w:t>
      </w:r>
    </w:p>
    <w:p w14:paraId="482B0DF8" w14:textId="74E8FBD0"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provide a contract to the </w:t>
      </w:r>
      <w:r w:rsidR="6381D575" w:rsidRPr="6A708989">
        <w:rPr>
          <w:rFonts w:ascii="Century Gothic" w:hAnsi="Century Gothic" w:cs="Segoe UI"/>
          <w:sz w:val="20"/>
          <w:szCs w:val="20"/>
        </w:rPr>
        <w:t>trainee</w:t>
      </w:r>
    </w:p>
    <w:p w14:paraId="36C3ABED" w14:textId="04972E3C"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be responsible for paying the </w:t>
      </w:r>
      <w:r w:rsidR="59D4CE2C" w:rsidRPr="6A708989">
        <w:rPr>
          <w:rFonts w:ascii="Century Gothic" w:hAnsi="Century Gothic" w:cs="Segoe UI"/>
          <w:sz w:val="20"/>
          <w:szCs w:val="20"/>
        </w:rPr>
        <w:t xml:space="preserve">trainee </w:t>
      </w:r>
      <w:r w:rsidRPr="6A708989">
        <w:rPr>
          <w:rFonts w:ascii="Century Gothic" w:hAnsi="Century Gothic" w:cs="Segoe UI"/>
          <w:sz w:val="20"/>
          <w:szCs w:val="20"/>
        </w:rPr>
        <w:t xml:space="preserve">directly </w:t>
      </w:r>
    </w:p>
    <w:p w14:paraId="0BA76BDB" w14:textId="2CC6D0B6" w:rsidR="00747B73" w:rsidRPr="00747B73" w:rsidRDefault="339231B2"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pay the balance of the </w:t>
      </w:r>
      <w:r w:rsidR="0E340289" w:rsidRPr="6A708989">
        <w:rPr>
          <w:rFonts w:ascii="Century Gothic" w:hAnsi="Century Gothic" w:cs="Segoe UI"/>
          <w:sz w:val="20"/>
          <w:szCs w:val="20"/>
        </w:rPr>
        <w:t>trainee</w:t>
      </w:r>
      <w:r w:rsidRPr="6A708989">
        <w:rPr>
          <w:rFonts w:ascii="Century Gothic" w:hAnsi="Century Gothic" w:cs="Segoe UI"/>
          <w:sz w:val="20"/>
          <w:szCs w:val="20"/>
        </w:rPr>
        <w:t>’s salary / training allowance (over and above the Fund’s contribution) so it meets at least National Living Wage / London Living Wage</w:t>
      </w:r>
    </w:p>
    <w:p w14:paraId="30E17259" w14:textId="4965EBD3" w:rsidR="00747B73" w:rsidRPr="00747B73" w:rsidRDefault="6955547A"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75B170F7">
        <w:rPr>
          <w:rFonts w:ascii="Century Gothic" w:hAnsi="Century Gothic" w:cs="Segoe UI"/>
          <w:sz w:val="20"/>
          <w:szCs w:val="20"/>
        </w:rPr>
        <w:t>To contribute £</w:t>
      </w:r>
      <w:r w:rsidR="00EE0C84">
        <w:rPr>
          <w:rFonts w:ascii="Century Gothic" w:hAnsi="Century Gothic" w:cs="Segoe UI"/>
          <w:sz w:val="20"/>
          <w:szCs w:val="20"/>
        </w:rPr>
        <w:t>6</w:t>
      </w:r>
      <w:r w:rsidR="008C62CB">
        <w:rPr>
          <w:rFonts w:ascii="Century Gothic" w:hAnsi="Century Gothic" w:cs="Segoe UI"/>
          <w:sz w:val="20"/>
          <w:szCs w:val="20"/>
        </w:rPr>
        <w:t>00</w:t>
      </w:r>
      <w:r w:rsidRPr="75B170F7">
        <w:rPr>
          <w:rFonts w:ascii="Century Gothic" w:hAnsi="Century Gothic" w:cs="Segoe UI"/>
          <w:sz w:val="20"/>
          <w:szCs w:val="20"/>
        </w:rPr>
        <w:t xml:space="preserve"> to Creative Access to support the </w:t>
      </w:r>
      <w:r w:rsidR="5D248C74" w:rsidRPr="75B170F7">
        <w:rPr>
          <w:rFonts w:ascii="Century Gothic" w:hAnsi="Century Gothic"/>
          <w:sz w:val="20"/>
          <w:szCs w:val="20"/>
          <w:lang w:val="en-US"/>
        </w:rPr>
        <w:t>trainee’s participation</w:t>
      </w:r>
      <w:r w:rsidR="2F34B8E8" w:rsidRPr="75B170F7">
        <w:rPr>
          <w:rFonts w:ascii="Century Gothic" w:hAnsi="Century Gothic"/>
          <w:sz w:val="20"/>
          <w:szCs w:val="20"/>
          <w:lang w:val="en-US"/>
        </w:rPr>
        <w:t xml:space="preserve"> in </w:t>
      </w:r>
      <w:hyperlink r:id="rId18">
        <w:r w:rsidR="2F34B8E8" w:rsidRPr="75B170F7">
          <w:rPr>
            <w:rStyle w:val="Hyperlink"/>
            <w:rFonts w:ascii="Century Gothic" w:eastAsia="Century Gothic" w:hAnsi="Century Gothic" w:cs="Century Gothic"/>
            <w:color w:val="0563C1"/>
            <w:sz w:val="20"/>
            <w:szCs w:val="20"/>
            <w:lang w:val="en-US"/>
          </w:rPr>
          <w:t>Springboard</w:t>
        </w:r>
      </w:hyperlink>
      <w:r w:rsidR="5D248C74" w:rsidRPr="75B170F7">
        <w:rPr>
          <w:rFonts w:ascii="Century Gothic" w:hAnsi="Century Gothic"/>
          <w:sz w:val="20"/>
          <w:szCs w:val="20"/>
          <w:lang w:val="en-US"/>
        </w:rPr>
        <w:t xml:space="preserve"> </w:t>
      </w:r>
      <w:r w:rsidR="0AA001F6" w:rsidRPr="75B170F7">
        <w:rPr>
          <w:rFonts w:ascii="Century Gothic" w:hAnsi="Century Gothic"/>
          <w:sz w:val="20"/>
          <w:szCs w:val="20"/>
          <w:lang w:val="en-US"/>
        </w:rPr>
        <w:t>(</w:t>
      </w:r>
      <w:r w:rsidR="290B2C78" w:rsidRPr="75B170F7">
        <w:rPr>
          <w:rFonts w:ascii="Century Gothic" w:hAnsi="Century Gothic" w:cs="Segoe UI"/>
          <w:sz w:val="20"/>
          <w:szCs w:val="20"/>
        </w:rPr>
        <w:t xml:space="preserve">this represents a </w:t>
      </w:r>
      <w:r w:rsidR="008C62CB">
        <w:rPr>
          <w:rFonts w:ascii="Century Gothic" w:hAnsi="Century Gothic" w:cs="Segoe UI"/>
          <w:sz w:val="20"/>
          <w:szCs w:val="20"/>
        </w:rPr>
        <w:t>40</w:t>
      </w:r>
      <w:r w:rsidR="290B2C78" w:rsidRPr="75B170F7">
        <w:rPr>
          <w:rFonts w:ascii="Century Gothic" w:hAnsi="Century Gothic" w:cs="Segoe UI"/>
          <w:sz w:val="20"/>
          <w:szCs w:val="20"/>
        </w:rPr>
        <w:t>% discount off standard fees)</w:t>
      </w:r>
    </w:p>
    <w:p w14:paraId="6D93C7FF" w14:textId="49110FF9" w:rsidR="00747B73" w:rsidRPr="00992AD9" w:rsidRDefault="00747B73" w:rsidP="00EE0C84">
      <w:pPr>
        <w:pStyle w:val="ListParagraph"/>
        <w:numPr>
          <w:ilvl w:val="0"/>
          <w:numId w:val="20"/>
        </w:numPr>
        <w:snapToGrid w:val="0"/>
        <w:spacing w:before="80" w:after="80" w:line="276"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Complete a feedback form at the end of the placement</w:t>
      </w:r>
    </w:p>
    <w:p w14:paraId="2DEF9E35" w14:textId="77777777" w:rsidR="00747B73" w:rsidRPr="00747B73" w:rsidRDefault="00747B73" w:rsidP="00EE0C84">
      <w:pPr>
        <w:snapToGrid w:val="0"/>
        <w:spacing w:before="80" w:after="80" w:line="276" w:lineRule="auto"/>
        <w:ind w:left="502"/>
        <w:textAlignment w:val="baseline"/>
        <w:rPr>
          <w:rFonts w:ascii="Century Gothic" w:hAnsi="Century Gothic" w:cs="Segoe UI"/>
          <w:sz w:val="20"/>
          <w:szCs w:val="20"/>
        </w:rPr>
      </w:pPr>
    </w:p>
    <w:p w14:paraId="36160E81" w14:textId="7E0753AA" w:rsidR="00747B73" w:rsidRPr="001E7A57" w:rsidRDefault="005E7B8C" w:rsidP="00EE0C84">
      <w:pPr>
        <w:snapToGrid w:val="0"/>
        <w:spacing w:before="80" w:after="80" w:line="276"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Obligations of the Mo Siewcharran Fund</w:t>
      </w:r>
    </w:p>
    <w:p w14:paraId="07374887" w14:textId="3158F56A" w:rsidR="00747B73" w:rsidRPr="00747B73" w:rsidRDefault="767F1C25" w:rsidP="00EE0C84">
      <w:pPr>
        <w:pStyle w:val="ListParagraph"/>
        <w:numPr>
          <w:ilvl w:val="0"/>
          <w:numId w:val="14"/>
        </w:numPr>
        <w:snapToGrid w:val="0"/>
        <w:spacing w:before="80" w:after="80" w:line="276" w:lineRule="auto"/>
        <w:ind w:left="502" w:hanging="284"/>
        <w:rPr>
          <w:rFonts w:ascii="Century Gothic" w:hAnsi="Century Gothic"/>
          <w:sz w:val="20"/>
          <w:szCs w:val="20"/>
          <w:lang w:val="en-US"/>
        </w:rPr>
      </w:pPr>
      <w:r w:rsidRPr="6A708989">
        <w:rPr>
          <w:rFonts w:ascii="Century Gothic" w:hAnsi="Century Gothic"/>
          <w:sz w:val="20"/>
          <w:szCs w:val="20"/>
          <w:lang w:val="en-US"/>
        </w:rPr>
        <w:t>T</w:t>
      </w:r>
      <w:r w:rsidR="339231B2" w:rsidRPr="6A708989">
        <w:rPr>
          <w:rFonts w:ascii="Century Gothic" w:hAnsi="Century Gothic"/>
          <w:sz w:val="20"/>
          <w:szCs w:val="20"/>
          <w:lang w:val="en-US"/>
        </w:rPr>
        <w:t xml:space="preserve">he Fund will allocate </w:t>
      </w:r>
      <w:r w:rsidR="3C4DC009" w:rsidRPr="6A708989">
        <w:rPr>
          <w:rFonts w:ascii="Century Gothic" w:hAnsi="Century Gothic"/>
          <w:sz w:val="20"/>
          <w:szCs w:val="20"/>
          <w:lang w:val="en-US"/>
        </w:rPr>
        <w:t>5</w:t>
      </w:r>
      <w:r w:rsidR="339231B2" w:rsidRPr="6A708989">
        <w:rPr>
          <w:rFonts w:ascii="Century Gothic" w:hAnsi="Century Gothic"/>
          <w:sz w:val="20"/>
          <w:szCs w:val="20"/>
          <w:lang w:val="en-US"/>
        </w:rPr>
        <w:t xml:space="preserve">0% of the cost of the intern’s Training bursary based on National or London Living Wage (as appropriate) for </w:t>
      </w:r>
      <w:r w:rsidR="0E24040F" w:rsidRPr="6A708989">
        <w:rPr>
          <w:rFonts w:ascii="Century Gothic" w:hAnsi="Century Gothic"/>
          <w:sz w:val="20"/>
          <w:szCs w:val="20"/>
          <w:lang w:val="en-US"/>
        </w:rPr>
        <w:t>6-</w:t>
      </w:r>
      <w:r w:rsidR="339231B2" w:rsidRPr="6A708989">
        <w:rPr>
          <w:rFonts w:ascii="Century Gothic" w:hAnsi="Century Gothic"/>
          <w:sz w:val="20"/>
          <w:szCs w:val="20"/>
          <w:lang w:val="en-US"/>
        </w:rPr>
        <w:t>month</w:t>
      </w:r>
      <w:r w:rsidR="1994318D" w:rsidRPr="6A708989">
        <w:rPr>
          <w:rFonts w:ascii="Century Gothic" w:hAnsi="Century Gothic"/>
          <w:sz w:val="20"/>
          <w:szCs w:val="20"/>
          <w:lang w:val="en-US"/>
        </w:rPr>
        <w:t>s</w:t>
      </w:r>
      <w:r w:rsidR="339231B2" w:rsidRPr="6A708989">
        <w:rPr>
          <w:rFonts w:ascii="Century Gothic" w:hAnsi="Century Gothic"/>
          <w:sz w:val="20"/>
          <w:szCs w:val="20"/>
          <w:lang w:val="en-US"/>
        </w:rPr>
        <w:t xml:space="preserve"> </w:t>
      </w:r>
      <w:r w:rsidR="27E268CD" w:rsidRPr="6A708989">
        <w:rPr>
          <w:rFonts w:ascii="Century Gothic" w:hAnsi="Century Gothic"/>
          <w:sz w:val="20"/>
          <w:szCs w:val="20"/>
          <w:lang w:val="en-US"/>
        </w:rPr>
        <w:t>(</w:t>
      </w:r>
      <w:r w:rsidR="4090B5B8" w:rsidRPr="6A708989">
        <w:rPr>
          <w:rFonts w:ascii="Century Gothic" w:hAnsi="Century Gothic"/>
          <w:sz w:val="20"/>
          <w:szCs w:val="20"/>
          <w:lang w:val="en-US"/>
        </w:rPr>
        <w:t>pro-rated for part-time roles</w:t>
      </w:r>
      <w:r w:rsidR="4B6273E2" w:rsidRPr="6A708989">
        <w:rPr>
          <w:rFonts w:ascii="Century Gothic" w:hAnsi="Century Gothic"/>
          <w:sz w:val="20"/>
          <w:szCs w:val="20"/>
          <w:lang w:val="en-US"/>
        </w:rPr>
        <w:t>)</w:t>
      </w:r>
    </w:p>
    <w:p w14:paraId="47EBD8A6" w14:textId="1DAC153C" w:rsidR="00747B73" w:rsidRPr="009C7B87" w:rsidRDefault="339231B2" w:rsidP="00EE0C84">
      <w:pPr>
        <w:pStyle w:val="ListParagraph"/>
        <w:numPr>
          <w:ilvl w:val="0"/>
          <w:numId w:val="14"/>
        </w:numPr>
        <w:snapToGrid w:val="0"/>
        <w:spacing w:before="80" w:after="80" w:line="276" w:lineRule="auto"/>
        <w:ind w:left="502" w:hanging="284"/>
        <w:rPr>
          <w:rFonts w:ascii="Century Gothic" w:hAnsi="Century Gothic"/>
          <w:sz w:val="20"/>
          <w:szCs w:val="20"/>
          <w:lang w:val="en-US"/>
        </w:rPr>
      </w:pPr>
      <w:r w:rsidRPr="6A708989">
        <w:rPr>
          <w:rFonts w:ascii="Century Gothic" w:hAnsi="Century Gothic"/>
          <w:sz w:val="20"/>
          <w:szCs w:val="20"/>
          <w:lang w:val="en-US"/>
        </w:rPr>
        <w:t>The Fund will also cover all costs relating to the recruitment the candidates</w:t>
      </w:r>
    </w:p>
    <w:p w14:paraId="19F70150" w14:textId="1C5D60C6" w:rsidR="00747B73" w:rsidRPr="009C7B87" w:rsidRDefault="339E12EC" w:rsidP="00EE0C84">
      <w:pPr>
        <w:snapToGrid w:val="0"/>
        <w:spacing w:before="80" w:after="80" w:line="276" w:lineRule="auto"/>
        <w:ind w:left="502"/>
        <w:rPr>
          <w:rFonts w:ascii="Century Gothic" w:hAnsi="Century Gothic" w:cstheme="minorBidi"/>
          <w:sz w:val="20"/>
          <w:szCs w:val="20"/>
          <w:lang w:val="en-US"/>
        </w:rPr>
      </w:pPr>
      <w:r w:rsidRPr="6A708989">
        <w:rPr>
          <w:rFonts w:ascii="Century Gothic" w:hAnsi="Century Gothic" w:cstheme="minorBidi"/>
          <w:b/>
          <w:bCs/>
          <w:color w:val="002060"/>
          <w:sz w:val="20"/>
          <w:szCs w:val="20"/>
          <w:lang w:val="en-US"/>
        </w:rPr>
        <w:t xml:space="preserve"> </w:t>
      </w:r>
    </w:p>
    <w:p w14:paraId="41928FE7" w14:textId="35BFC6C4" w:rsidR="00747B73" w:rsidRPr="009C7B87" w:rsidRDefault="3C896D71"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Assessment criteria</w:t>
      </w:r>
    </w:p>
    <w:p w14:paraId="4BFFB3EC" w14:textId="169BF637" w:rsidR="00747B73" w:rsidRPr="009C7B87" w:rsidRDefault="3C896D71" w:rsidP="00EE0C84">
      <w:pPr>
        <w:snapToGrid w:val="0"/>
        <w:spacing w:before="80" w:after="80" w:line="276" w:lineRule="auto"/>
        <w:rPr>
          <w:rFonts w:ascii="Century Gothic" w:hAnsi="Century Gothic" w:cstheme="minorBidi"/>
          <w:sz w:val="20"/>
          <w:szCs w:val="20"/>
        </w:rPr>
      </w:pPr>
      <w:r w:rsidRPr="6A2AE683">
        <w:rPr>
          <w:rFonts w:ascii="Century Gothic" w:hAnsi="Century Gothic" w:cstheme="minorBidi"/>
          <w:sz w:val="20"/>
          <w:szCs w:val="20"/>
        </w:rPr>
        <w:t>We will award applications that offer an enriching traineeship experience, where the individual can make a meaningful contribution to the company and its creative outputs. Beyond their line manager and mentor, the individual should have exposure to various team members.</w:t>
      </w:r>
    </w:p>
    <w:p w14:paraId="1F6546AF" w14:textId="465DACB0" w:rsidR="00747B73" w:rsidRPr="009C7B87" w:rsidRDefault="3C896D71" w:rsidP="00EE0C84">
      <w:pPr>
        <w:snapToGrid w:val="0"/>
        <w:spacing w:before="80" w:after="80" w:line="276" w:lineRule="auto"/>
        <w:rPr>
          <w:rFonts w:ascii="Century Gothic" w:hAnsi="Century Gothic" w:cstheme="minorBidi"/>
          <w:sz w:val="20"/>
          <w:szCs w:val="20"/>
        </w:rPr>
      </w:pPr>
      <w:r w:rsidRPr="6A2AE683">
        <w:rPr>
          <w:rFonts w:ascii="Century Gothic" w:hAnsi="Century Gothic" w:cstheme="minorBidi"/>
          <w:sz w:val="20"/>
          <w:szCs w:val="20"/>
        </w:rPr>
        <w:t xml:space="preserve">We are looking to award companies based around the UK and welcome both existing and new partners to Creative Access. Please mention if you’ve retained former trainees recruited via Creative Access and/or have considered the ongoing legacy of this traineeship.     </w:t>
      </w:r>
    </w:p>
    <w:p w14:paraId="0A67FF09" w14:textId="7FB2702E" w:rsidR="00747B73" w:rsidRPr="009C7B87" w:rsidRDefault="00747B73" w:rsidP="00EE0C84">
      <w:pPr>
        <w:snapToGrid w:val="0"/>
        <w:spacing w:before="80" w:after="80" w:line="276" w:lineRule="auto"/>
        <w:rPr>
          <w:rFonts w:ascii="Century Gothic" w:hAnsi="Century Gothic" w:cstheme="minorBidi"/>
          <w:b/>
          <w:bCs/>
          <w:color w:val="002060"/>
          <w:sz w:val="20"/>
          <w:szCs w:val="20"/>
          <w:lang w:val="en-US"/>
        </w:rPr>
      </w:pPr>
    </w:p>
    <w:p w14:paraId="32C4D26D" w14:textId="486B555C" w:rsidR="00747B73" w:rsidRPr="009C7B87" w:rsidRDefault="3C896D71"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 xml:space="preserve">Notes for applicants  </w:t>
      </w:r>
    </w:p>
    <w:p w14:paraId="41A9A955" w14:textId="77777777"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sz w:val="20"/>
          <w:szCs w:val="20"/>
          <w:lang w:val="en-US"/>
        </w:rPr>
        <w:t>Only companies with less than £15 million turnover will be considered; we</w:t>
      </w:r>
      <w:r w:rsidRPr="00FB7731">
        <w:rPr>
          <w:rStyle w:val="normaltextrun"/>
          <w:rFonts w:ascii="Century Gothic" w:hAnsi="Century Gothic"/>
          <w:sz w:val="20"/>
          <w:szCs w:val="20"/>
        </w:rPr>
        <w:t xml:space="preserve"> prefer to fund small to medium-sized organisations where this grant can have more impact</w:t>
      </w:r>
      <w:r w:rsidRPr="00FB7731">
        <w:rPr>
          <w:rStyle w:val="eop"/>
          <w:rFonts w:ascii="Century Gothic" w:hAnsi="Century Gothic"/>
          <w:sz w:val="20"/>
          <w:szCs w:val="20"/>
        </w:rPr>
        <w:t> </w:t>
      </w:r>
    </w:p>
    <w:p w14:paraId="24D2028A" w14:textId="77777777"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We will award applications that offer an enriching traineeship experience, where the individual can make a meaningful contribution to the company and its outputs</w:t>
      </w:r>
      <w:r w:rsidRPr="00FB7731">
        <w:rPr>
          <w:rStyle w:val="eop"/>
          <w:rFonts w:ascii="Century Gothic" w:hAnsi="Century Gothic"/>
          <w:color w:val="000000"/>
          <w:sz w:val="20"/>
          <w:szCs w:val="20"/>
        </w:rPr>
        <w:t> </w:t>
      </w:r>
    </w:p>
    <w:p w14:paraId="27B827C0" w14:textId="2D0440A8" w:rsidR="008C62CB" w:rsidRPr="00FB7731"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 xml:space="preserve">Beyond their line manager and mentor, the individual should have exposure to various team members; for this reason, companies need a minimum of </w:t>
      </w:r>
      <w:r>
        <w:rPr>
          <w:rStyle w:val="normaltextrun"/>
          <w:rFonts w:ascii="Century Gothic" w:hAnsi="Century Gothic"/>
          <w:color w:val="000000"/>
          <w:sz w:val="20"/>
          <w:szCs w:val="20"/>
          <w:lang w:val="en-US"/>
        </w:rPr>
        <w:t>two</w:t>
      </w:r>
      <w:r w:rsidRPr="00FB7731">
        <w:rPr>
          <w:rStyle w:val="normaltextrun"/>
          <w:rFonts w:ascii="Century Gothic" w:hAnsi="Century Gothic"/>
          <w:color w:val="000000"/>
          <w:sz w:val="20"/>
          <w:szCs w:val="20"/>
          <w:lang w:val="en-US"/>
        </w:rPr>
        <w:t xml:space="preserve"> paid employees to qualify</w:t>
      </w:r>
      <w:r w:rsidRPr="00FB7731">
        <w:rPr>
          <w:rStyle w:val="eop"/>
          <w:rFonts w:ascii="Century Gothic" w:hAnsi="Century Gothic"/>
          <w:color w:val="000000"/>
          <w:sz w:val="20"/>
          <w:szCs w:val="20"/>
        </w:rPr>
        <w:t> </w:t>
      </w:r>
    </w:p>
    <w:p w14:paraId="3853CAF9" w14:textId="66A7EC37" w:rsidR="00747B73" w:rsidRPr="008C62CB" w:rsidRDefault="008C62CB" w:rsidP="008C62CB">
      <w:pPr>
        <w:pStyle w:val="paragraph"/>
        <w:numPr>
          <w:ilvl w:val="0"/>
          <w:numId w:val="29"/>
        </w:numPr>
        <w:spacing w:before="0" w:beforeAutospacing="0" w:after="0" w:afterAutospacing="0" w:line="264" w:lineRule="auto"/>
        <w:textAlignment w:val="baseline"/>
        <w:rPr>
          <w:rFonts w:ascii="Century Gothic" w:hAnsi="Century Gothic"/>
          <w:sz w:val="20"/>
          <w:szCs w:val="20"/>
        </w:rPr>
      </w:pPr>
      <w:r w:rsidRPr="00FB7731">
        <w:rPr>
          <w:rStyle w:val="normaltextrun"/>
          <w:rFonts w:ascii="Century Gothic" w:hAnsi="Century Gothic"/>
          <w:color w:val="000000"/>
          <w:sz w:val="20"/>
          <w:szCs w:val="20"/>
          <w:lang w:val="en-US"/>
        </w:rPr>
        <w:t>Companies should consider</w:t>
      </w:r>
      <w:r w:rsidRPr="00FB7731">
        <w:rPr>
          <w:rStyle w:val="normaltextrun"/>
          <w:rFonts w:ascii="Century Gothic" w:hAnsi="Century Gothic"/>
          <w:b/>
          <w:bCs/>
          <w:color w:val="000000"/>
          <w:sz w:val="20"/>
          <w:szCs w:val="20"/>
          <w:lang w:val="en-US"/>
        </w:rPr>
        <w:t xml:space="preserve"> </w:t>
      </w:r>
      <w:r w:rsidRPr="00FB7731">
        <w:rPr>
          <w:rStyle w:val="normaltextrun"/>
          <w:rFonts w:ascii="Century Gothic" w:hAnsi="Century Gothic"/>
          <w:color w:val="000000"/>
          <w:sz w:val="20"/>
          <w:szCs w:val="20"/>
          <w:lang w:val="en-US"/>
        </w:rPr>
        <w:t>the legacy of the traineeship beyond the 6-month duration </w:t>
      </w:r>
    </w:p>
    <w:p w14:paraId="0D81E90D" w14:textId="39CCE77E" w:rsidR="00747B73" w:rsidRPr="009C7B87" w:rsidRDefault="5D39C25C" w:rsidP="00EE0C84">
      <w:pPr>
        <w:snapToGrid w:val="0"/>
        <w:spacing w:before="80" w:after="80" w:line="276"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lastRenderedPageBreak/>
        <w:t>Training bursaries and wage contributions</w:t>
      </w:r>
    </w:p>
    <w:p w14:paraId="4BD66041" w14:textId="771F2082" w:rsidR="00747B73" w:rsidRPr="00747B73" w:rsidRDefault="001E7A57" w:rsidP="00EE0C84">
      <w:pPr>
        <w:pStyle w:val="ListParagraph"/>
        <w:snapToGrid w:val="0"/>
        <w:spacing w:before="80" w:after="80" w:line="276" w:lineRule="auto"/>
        <w:ind w:left="0"/>
        <w:rPr>
          <w:rFonts w:ascii="Century Gothic" w:eastAsia="Times New Roman" w:hAnsi="Century Gothic" w:cs="Calibri"/>
          <w:color w:val="000000"/>
          <w:sz w:val="20"/>
          <w:szCs w:val="20"/>
        </w:rPr>
      </w:pPr>
      <w:r w:rsidRPr="6A708989">
        <w:rPr>
          <w:rFonts w:ascii="Century Gothic" w:eastAsia="Times New Roman" w:hAnsi="Century Gothic" w:cs="Calibri"/>
          <w:color w:val="000000" w:themeColor="text1"/>
          <w:sz w:val="20"/>
          <w:szCs w:val="20"/>
        </w:rPr>
        <w:t xml:space="preserve">The grant awards are calculated </w:t>
      </w:r>
      <w:r w:rsidR="009A53B4" w:rsidRPr="6A708989">
        <w:rPr>
          <w:rFonts w:ascii="Century Gothic" w:eastAsia="Times New Roman" w:hAnsi="Century Gothic" w:cs="Calibri"/>
          <w:color w:val="000000" w:themeColor="text1"/>
          <w:sz w:val="20"/>
          <w:szCs w:val="20"/>
        </w:rPr>
        <w:t>based on</w:t>
      </w:r>
      <w:r w:rsidRPr="6A708989">
        <w:rPr>
          <w:rFonts w:ascii="Century Gothic" w:eastAsia="Times New Roman" w:hAnsi="Century Gothic" w:cs="Calibri"/>
          <w:color w:val="000000" w:themeColor="text1"/>
          <w:sz w:val="20"/>
          <w:szCs w:val="20"/>
        </w:rPr>
        <w:t xml:space="preserve"> all participating organisations issuing Training contracts to their trainees. </w:t>
      </w:r>
      <w:r w:rsidRPr="6A708989">
        <w:rPr>
          <w:rFonts w:ascii="Century Gothic" w:hAnsi="Century Gothic" w:cs="Calibri"/>
          <w:color w:val="000000" w:themeColor="text1"/>
          <w:sz w:val="20"/>
          <w:szCs w:val="20"/>
        </w:rPr>
        <w:t>The HMRC provides guidanc</w:t>
      </w:r>
      <w:r w:rsidRPr="6A708989">
        <w:rPr>
          <w:rFonts w:ascii="Century Gothic" w:hAnsi="Century Gothic"/>
          <w:color w:val="000000" w:themeColor="text1"/>
          <w:sz w:val="20"/>
          <w:szCs w:val="20"/>
        </w:rPr>
        <w:t>e </w:t>
      </w:r>
      <w:hyperlink r:id="rId19">
        <w:r w:rsidRPr="6A708989">
          <w:rPr>
            <w:rStyle w:val="Hyperlink"/>
            <w:rFonts w:ascii="Century Gothic" w:hAnsi="Century Gothic"/>
            <w:sz w:val="20"/>
            <w:szCs w:val="20"/>
          </w:rPr>
          <w:t>here </w:t>
        </w:r>
      </w:hyperlink>
      <w:r w:rsidRPr="6A708989">
        <w:rPr>
          <w:rFonts w:ascii="Century Gothic" w:hAnsi="Century Gothic"/>
          <w:color w:val="000000" w:themeColor="text1"/>
          <w:sz w:val="20"/>
          <w:szCs w:val="20"/>
        </w:rPr>
        <w:t>that</w:t>
      </w:r>
      <w:r w:rsidRPr="6A708989">
        <w:rPr>
          <w:rFonts w:ascii="Century Gothic" w:hAnsi="Century Gothic" w:cs="Calibri"/>
          <w:color w:val="000000" w:themeColor="text1"/>
          <w:sz w:val="20"/>
          <w:szCs w:val="20"/>
        </w:rPr>
        <w:t xml:space="preserve"> defines what constitutes a Training contract. </w:t>
      </w:r>
      <w:r w:rsidRPr="6A708989">
        <w:rPr>
          <w:rFonts w:ascii="Century Gothic" w:eastAsia="Times New Roman" w:hAnsi="Century Gothic" w:cs="Calibri"/>
          <w:color w:val="000000" w:themeColor="text1"/>
          <w:sz w:val="20"/>
          <w:szCs w:val="20"/>
        </w:rPr>
        <w:t>These are</w:t>
      </w:r>
      <w:r w:rsidR="00747B73" w:rsidRPr="6A708989">
        <w:rPr>
          <w:rFonts w:ascii="Century Gothic" w:eastAsia="Times New Roman" w:hAnsi="Century Gothic" w:cs="Calibri"/>
          <w:color w:val="000000" w:themeColor="text1"/>
          <w:sz w:val="20"/>
          <w:szCs w:val="20"/>
        </w:rPr>
        <w:t xml:space="preserve"> not </w:t>
      </w:r>
      <w:r w:rsidR="009A53B4" w:rsidRPr="6A708989">
        <w:rPr>
          <w:rFonts w:ascii="Century Gothic" w:eastAsia="Times New Roman" w:hAnsi="Century Gothic" w:cs="Calibri"/>
          <w:color w:val="000000" w:themeColor="text1"/>
          <w:sz w:val="20"/>
          <w:szCs w:val="20"/>
        </w:rPr>
        <w:t>compulsory,</w:t>
      </w:r>
      <w:r w:rsidR="00747B73" w:rsidRPr="6A708989">
        <w:rPr>
          <w:rFonts w:ascii="Century Gothic" w:eastAsia="Times New Roman" w:hAnsi="Century Gothic" w:cs="Calibri"/>
          <w:color w:val="000000" w:themeColor="text1"/>
          <w:sz w:val="20"/>
          <w:szCs w:val="20"/>
        </w:rPr>
        <w:t xml:space="preserve"> and you can choose to issue your intern</w:t>
      </w:r>
      <w:r w:rsidRPr="6A708989">
        <w:rPr>
          <w:rFonts w:ascii="Century Gothic" w:eastAsia="Times New Roman" w:hAnsi="Century Gothic" w:cs="Calibri"/>
          <w:color w:val="000000" w:themeColor="text1"/>
          <w:sz w:val="20"/>
          <w:szCs w:val="20"/>
        </w:rPr>
        <w:t xml:space="preserve"> </w:t>
      </w:r>
      <w:r w:rsidR="00747B73" w:rsidRPr="6A708989">
        <w:rPr>
          <w:rFonts w:ascii="Century Gothic" w:eastAsia="Times New Roman" w:hAnsi="Century Gothic" w:cs="Calibri"/>
          <w:color w:val="000000" w:themeColor="text1"/>
          <w:sz w:val="20"/>
          <w:szCs w:val="20"/>
        </w:rPr>
        <w:t>with a regular fixed term contract, but there are several advantages to you using one:</w:t>
      </w:r>
    </w:p>
    <w:p w14:paraId="7A3770DB" w14:textId="7B937D6C" w:rsidR="00747B73" w:rsidRPr="001E7A57" w:rsidRDefault="00747B73" w:rsidP="00EE0C84">
      <w:pPr>
        <w:pStyle w:val="ListParagraph"/>
        <w:numPr>
          <w:ilvl w:val="0"/>
          <w:numId w:val="19"/>
        </w:numPr>
        <w:snapToGrid w:val="0"/>
        <w:spacing w:before="80" w:after="80" w:line="276"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 xml:space="preserve">When we run </w:t>
      </w:r>
      <w:r w:rsidR="00BF4ABC" w:rsidRPr="6A708989">
        <w:rPr>
          <w:rFonts w:ascii="Century Gothic" w:hAnsi="Century Gothic" w:cs="Calibri"/>
          <w:color w:val="000000" w:themeColor="text1"/>
          <w:sz w:val="20"/>
          <w:szCs w:val="20"/>
        </w:rPr>
        <w:t>recruitment using P</w:t>
      </w:r>
      <w:r w:rsidR="001B6785" w:rsidRPr="6A708989">
        <w:rPr>
          <w:rFonts w:ascii="Century Gothic" w:hAnsi="Century Gothic" w:cs="Calibri"/>
          <w:color w:val="000000" w:themeColor="text1"/>
          <w:sz w:val="20"/>
          <w:szCs w:val="20"/>
        </w:rPr>
        <w:t>ositive</w:t>
      </w:r>
      <w:r w:rsidRPr="6A708989">
        <w:rPr>
          <w:rFonts w:ascii="Century Gothic" w:hAnsi="Century Gothic" w:cs="Calibri"/>
          <w:color w:val="000000" w:themeColor="text1"/>
          <w:sz w:val="20"/>
          <w:szCs w:val="20"/>
        </w:rPr>
        <w:t xml:space="preserve"> </w:t>
      </w:r>
      <w:r w:rsidR="00BF4ABC" w:rsidRPr="6A708989">
        <w:rPr>
          <w:rFonts w:ascii="Century Gothic" w:hAnsi="Century Gothic" w:cs="Calibri"/>
          <w:color w:val="000000" w:themeColor="text1"/>
          <w:sz w:val="20"/>
          <w:szCs w:val="20"/>
        </w:rPr>
        <w:t>A</w:t>
      </w:r>
      <w:r w:rsidRPr="6A708989">
        <w:rPr>
          <w:rFonts w:ascii="Century Gothic" w:hAnsi="Century Gothic" w:cs="Calibri"/>
          <w:color w:val="000000" w:themeColor="text1"/>
          <w:sz w:val="20"/>
          <w:szCs w:val="20"/>
        </w:rPr>
        <w:t xml:space="preserve">ction we operate in accordance with the Equalities </w:t>
      </w:r>
      <w:r w:rsidR="001208BA" w:rsidRPr="6A708989">
        <w:rPr>
          <w:rFonts w:ascii="Century Gothic" w:hAnsi="Century Gothic" w:cs="Calibri"/>
          <w:color w:val="000000" w:themeColor="text1"/>
          <w:sz w:val="20"/>
          <w:szCs w:val="20"/>
        </w:rPr>
        <w:t xml:space="preserve">Act, so </w:t>
      </w:r>
      <w:r w:rsidRPr="6A708989">
        <w:rPr>
          <w:rFonts w:ascii="Century Gothic" w:hAnsi="Century Gothic" w:cs="Calibri"/>
          <w:color w:val="000000" w:themeColor="text1"/>
          <w:sz w:val="20"/>
          <w:szCs w:val="20"/>
        </w:rPr>
        <w:t xml:space="preserve">internships </w:t>
      </w:r>
      <w:r w:rsidR="001208BA" w:rsidRPr="6A708989">
        <w:rPr>
          <w:rFonts w:ascii="Century Gothic" w:hAnsi="Century Gothic" w:cs="Calibri"/>
          <w:color w:val="000000" w:themeColor="text1"/>
          <w:sz w:val="20"/>
          <w:szCs w:val="20"/>
        </w:rPr>
        <w:t>must be</w:t>
      </w:r>
      <w:r w:rsidRPr="6A708989">
        <w:rPr>
          <w:rFonts w:ascii="Century Gothic" w:hAnsi="Century Gothic" w:cs="Calibri"/>
          <w:color w:val="000000" w:themeColor="text1"/>
          <w:sz w:val="20"/>
          <w:szCs w:val="20"/>
        </w:rPr>
        <w:t xml:space="preserve"> training roles (and not jobs)</w:t>
      </w:r>
    </w:p>
    <w:p w14:paraId="3BF17A32" w14:textId="3EF1C39A" w:rsidR="00747B73" w:rsidRPr="001E7A57" w:rsidRDefault="00747B73" w:rsidP="00EE0C84">
      <w:pPr>
        <w:pStyle w:val="ListParagraph"/>
        <w:numPr>
          <w:ilvl w:val="0"/>
          <w:numId w:val="19"/>
        </w:numPr>
        <w:snapToGrid w:val="0"/>
        <w:spacing w:before="80" w:after="80" w:line="276"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Training contracts also mean that you don’t need to pay Employer’s National Insurance and the intern themselves doesn’t pay tax </w:t>
      </w:r>
    </w:p>
    <w:p w14:paraId="0F3769A9" w14:textId="77777777" w:rsidR="001208BA" w:rsidRPr="001208BA" w:rsidRDefault="001208BA" w:rsidP="00EE0C84">
      <w:pPr>
        <w:snapToGrid w:val="0"/>
        <w:spacing w:before="80" w:after="80" w:line="276" w:lineRule="auto"/>
        <w:ind w:left="502"/>
        <w:rPr>
          <w:rFonts w:ascii="Century Gothic" w:hAnsi="Century Gothic" w:cs="Calibri"/>
          <w:color w:val="000000"/>
          <w:sz w:val="8"/>
          <w:szCs w:val="8"/>
        </w:rPr>
      </w:pPr>
    </w:p>
    <w:p w14:paraId="21E2FC37" w14:textId="1D1802E0" w:rsidR="00B40563" w:rsidRDefault="00747B73" w:rsidP="00EE0C84">
      <w:pPr>
        <w:snapToGrid w:val="0"/>
        <w:spacing w:before="80" w:after="80" w:line="276" w:lineRule="auto"/>
        <w:rPr>
          <w:rFonts w:ascii="Century Gothic" w:hAnsi="Century Gothic" w:cs="Calibri"/>
          <w:color w:val="000000" w:themeColor="text1"/>
          <w:sz w:val="20"/>
          <w:szCs w:val="20"/>
        </w:rPr>
      </w:pPr>
      <w:r w:rsidRPr="03AD577B">
        <w:rPr>
          <w:rFonts w:ascii="Century Gothic" w:hAnsi="Century Gothic" w:cs="Calibri"/>
          <w:color w:val="000000" w:themeColor="text1"/>
          <w:sz w:val="20"/>
          <w:szCs w:val="20"/>
        </w:rPr>
        <w:t xml:space="preserve">Below are the figures below based </w:t>
      </w:r>
      <w:hyperlink r:id="rId20" w:history="1">
        <w:r w:rsidR="00730403" w:rsidRPr="00730403">
          <w:rPr>
            <w:rStyle w:val="Hyperlink"/>
            <w:rFonts w:ascii="Century Gothic" w:hAnsi="Century Gothic" w:cs="Calibri"/>
            <w:sz w:val="20"/>
            <w:szCs w:val="20"/>
          </w:rPr>
          <w:t>the Real Living Wage</w:t>
        </w:r>
      </w:hyperlink>
      <w:r w:rsidRPr="03AD577B">
        <w:rPr>
          <w:rFonts w:ascii="Century Gothic" w:hAnsi="Century Gothic" w:cs="Calibri"/>
          <w:color w:val="000000" w:themeColor="text1"/>
          <w:sz w:val="20"/>
          <w:szCs w:val="20"/>
        </w:rPr>
        <w:t xml:space="preserve"> </w:t>
      </w:r>
      <w:r w:rsidR="00730403">
        <w:rPr>
          <w:rFonts w:ascii="Century Gothic" w:hAnsi="Century Gothic" w:cs="Calibri"/>
          <w:color w:val="000000" w:themeColor="text1"/>
          <w:sz w:val="20"/>
          <w:szCs w:val="20"/>
        </w:rPr>
        <w:t>for</w:t>
      </w:r>
      <w:r w:rsidRPr="03AD577B">
        <w:rPr>
          <w:rFonts w:ascii="Century Gothic" w:hAnsi="Century Gothic" w:cs="Calibri"/>
          <w:color w:val="000000" w:themeColor="text1"/>
          <w:sz w:val="20"/>
          <w:szCs w:val="20"/>
        </w:rPr>
        <w:t xml:space="preserve"> a</w:t>
      </w:r>
      <w:r w:rsidR="001E7A57" w:rsidRPr="03AD577B">
        <w:rPr>
          <w:rFonts w:ascii="Century Gothic" w:hAnsi="Century Gothic" w:cs="Calibri"/>
          <w:color w:val="000000" w:themeColor="text1"/>
          <w:sz w:val="20"/>
          <w:szCs w:val="20"/>
        </w:rPr>
        <w:t xml:space="preserve"> 6</w:t>
      </w:r>
      <w:r w:rsidRPr="03AD577B">
        <w:rPr>
          <w:rFonts w:ascii="Century Gothic" w:hAnsi="Century Gothic" w:cs="Calibri"/>
          <w:color w:val="000000" w:themeColor="text1"/>
          <w:sz w:val="20"/>
          <w:szCs w:val="20"/>
        </w:rPr>
        <w:t xml:space="preserve">-month internship, including the equivalent training bursary and the amount contributed by the Fund in the event of a successful application. </w:t>
      </w:r>
    </w:p>
    <w:p w14:paraId="3B5A6AC2" w14:textId="77777777" w:rsidR="00EE0C84" w:rsidRDefault="00EE0C84" w:rsidP="03AD577B">
      <w:pPr>
        <w:snapToGrid w:val="0"/>
        <w:spacing w:before="80" w:after="80" w:line="264" w:lineRule="auto"/>
        <w:rPr>
          <w:rFonts w:ascii="Century Gothic" w:hAnsi="Century Gothic" w:cs="Calibri"/>
          <w:color w:val="000000"/>
          <w:sz w:val="20"/>
          <w:szCs w:val="20"/>
        </w:rPr>
      </w:pPr>
    </w:p>
    <w:p w14:paraId="7351E1F3" w14:textId="1D1E795E" w:rsidR="0BE1E134" w:rsidRDefault="0BE1E134" w:rsidP="03AD577B">
      <w:pPr>
        <w:tabs>
          <w:tab w:val="left" w:pos="1549"/>
        </w:tabs>
        <w:spacing w:before="80" w:after="80" w:line="264" w:lineRule="auto"/>
        <w:ind w:left="-426"/>
        <w:jc w:val="center"/>
      </w:pPr>
      <w:r>
        <w:rPr>
          <w:noProof/>
        </w:rPr>
        <w:drawing>
          <wp:inline distT="0" distB="0" distL="0" distR="0" wp14:anchorId="74D599B2" wp14:editId="1FA2B776">
            <wp:extent cx="6344203" cy="3282940"/>
            <wp:effectExtent l="0" t="0" r="0" b="0"/>
            <wp:docPr id="1093321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21751" name=""/>
                    <pic:cNvPicPr/>
                  </pic:nvPicPr>
                  <pic:blipFill>
                    <a:blip r:embed="rId21">
                      <a:extLst>
                        <a:ext uri="{28A0092B-C50C-407E-A947-70E740481C1C}">
                          <a14:useLocalDpi xmlns:a14="http://schemas.microsoft.com/office/drawing/2010/main"/>
                        </a:ext>
                      </a:extLst>
                    </a:blip>
                    <a:stretch>
                      <a:fillRect/>
                    </a:stretch>
                  </pic:blipFill>
                  <pic:spPr>
                    <a:xfrm>
                      <a:off x="0" y="0"/>
                      <a:ext cx="6344203" cy="3282940"/>
                    </a:xfrm>
                    <a:prstGeom prst="rect">
                      <a:avLst/>
                    </a:prstGeom>
                  </pic:spPr>
                </pic:pic>
              </a:graphicData>
            </a:graphic>
          </wp:inline>
        </w:drawing>
      </w:r>
    </w:p>
    <w:p w14:paraId="16B3C4D9" w14:textId="77777777" w:rsidR="00EE0C84" w:rsidRDefault="00EE0C84" w:rsidP="6A708989">
      <w:pPr>
        <w:snapToGrid w:val="0"/>
        <w:spacing w:before="80" w:after="80" w:line="264" w:lineRule="auto"/>
        <w:rPr>
          <w:rFonts w:ascii="Century Gothic" w:eastAsiaTheme="minorEastAsia" w:hAnsi="Century Gothic" w:cs="Arial"/>
          <w:b/>
          <w:bCs/>
          <w:color w:val="002060"/>
          <w:sz w:val="20"/>
          <w:szCs w:val="20"/>
        </w:rPr>
      </w:pPr>
    </w:p>
    <w:p w14:paraId="16DDD050" w14:textId="159A4D41" w:rsidR="3E22716C" w:rsidRPr="00D02721" w:rsidRDefault="000031D7" w:rsidP="00D02721">
      <w:pPr>
        <w:snapToGrid w:val="0"/>
        <w:spacing w:before="80" w:after="80" w:line="264" w:lineRule="auto"/>
        <w:rPr>
          <w:rFonts w:ascii="Century Gothic" w:eastAsiaTheme="minorEastAsia" w:hAnsi="Century Gothic" w:cs="Arial"/>
          <w:b/>
          <w:bCs/>
          <w:color w:val="002060"/>
          <w:sz w:val="20"/>
          <w:szCs w:val="20"/>
        </w:rPr>
      </w:pPr>
      <w:r w:rsidRPr="3E22716C">
        <w:rPr>
          <w:rFonts w:ascii="Century Gothic" w:eastAsiaTheme="minorEastAsia" w:hAnsi="Century Gothic" w:cs="Arial"/>
          <w:b/>
          <w:bCs/>
          <w:color w:val="002060"/>
          <w:sz w:val="20"/>
          <w:szCs w:val="20"/>
        </w:rPr>
        <w:t>Application deadlines</w:t>
      </w:r>
    </w:p>
    <w:p w14:paraId="4CC92C2C" w14:textId="77777777" w:rsidR="00D02721" w:rsidRPr="00D85712" w:rsidRDefault="00D02721" w:rsidP="00D02721">
      <w:pPr>
        <w:pStyle w:val="NormalWeb"/>
        <w:rPr>
          <w:rFonts w:ascii="Century Gothic" w:hAnsi="Century Gothic"/>
          <w:sz w:val="20"/>
          <w:szCs w:val="20"/>
        </w:rPr>
      </w:pPr>
      <w:r w:rsidRPr="00D85712">
        <w:rPr>
          <w:rStyle w:val="Strong"/>
          <w:rFonts w:ascii="Century Gothic" w:hAnsi="Century Gothic"/>
          <w:sz w:val="20"/>
          <w:szCs w:val="20"/>
        </w:rPr>
        <w:t>Round 1</w:t>
      </w:r>
    </w:p>
    <w:p w14:paraId="5CB08427" w14:textId="77777777" w:rsidR="00D02721" w:rsidRPr="00D85712" w:rsidRDefault="00D02721" w:rsidP="00D02721">
      <w:pPr>
        <w:numPr>
          <w:ilvl w:val="0"/>
          <w:numId w:val="30"/>
        </w:numPr>
        <w:spacing w:before="100" w:beforeAutospacing="1" w:after="100" w:afterAutospacing="1"/>
        <w:rPr>
          <w:rFonts w:ascii="Century Gothic" w:hAnsi="Century Gothic"/>
          <w:sz w:val="20"/>
          <w:szCs w:val="20"/>
        </w:rPr>
      </w:pPr>
      <w:r w:rsidRPr="00D85712">
        <w:rPr>
          <w:rFonts w:ascii="Century Gothic" w:hAnsi="Century Gothic"/>
          <w:sz w:val="20"/>
          <w:szCs w:val="20"/>
        </w:rPr>
        <w:t>Deadline for applications: 12 noon, Thursday 26 November 2026</w:t>
      </w:r>
    </w:p>
    <w:p w14:paraId="4AD3D1F6" w14:textId="77777777" w:rsidR="00D02721" w:rsidRPr="00D85712" w:rsidRDefault="00D02721" w:rsidP="00D02721">
      <w:pPr>
        <w:numPr>
          <w:ilvl w:val="0"/>
          <w:numId w:val="30"/>
        </w:numPr>
        <w:spacing w:before="100" w:beforeAutospacing="1" w:after="100" w:afterAutospacing="1"/>
        <w:rPr>
          <w:rFonts w:ascii="Century Gothic" w:hAnsi="Century Gothic"/>
          <w:sz w:val="20"/>
          <w:szCs w:val="20"/>
        </w:rPr>
      </w:pPr>
      <w:r w:rsidRPr="00D85712">
        <w:rPr>
          <w:rFonts w:ascii="Century Gothic" w:hAnsi="Century Gothic"/>
          <w:sz w:val="20"/>
          <w:szCs w:val="20"/>
        </w:rPr>
        <w:t>Companies will be informed by: Monday 14 December 2026</w:t>
      </w:r>
    </w:p>
    <w:p w14:paraId="2844CA3E" w14:textId="2DE366C5" w:rsidR="00D02721" w:rsidRPr="00D85712" w:rsidRDefault="00D02721" w:rsidP="00D02721">
      <w:pPr>
        <w:numPr>
          <w:ilvl w:val="0"/>
          <w:numId w:val="30"/>
        </w:numPr>
        <w:spacing w:before="100" w:beforeAutospacing="1" w:after="100" w:afterAutospacing="1"/>
        <w:rPr>
          <w:rStyle w:val="Strong"/>
          <w:rFonts w:ascii="Century Gothic" w:hAnsi="Century Gothic"/>
          <w:b w:val="0"/>
          <w:bCs w:val="0"/>
          <w:sz w:val="20"/>
          <w:szCs w:val="20"/>
        </w:rPr>
      </w:pPr>
      <w:r w:rsidRPr="00D85712">
        <w:rPr>
          <w:rFonts w:ascii="Century Gothic" w:hAnsi="Century Gothic"/>
          <w:sz w:val="20"/>
          <w:szCs w:val="20"/>
        </w:rPr>
        <w:t>Internships must commence by: 2 April 2027</w:t>
      </w:r>
    </w:p>
    <w:p w14:paraId="6BAB70CA" w14:textId="22516963" w:rsidR="00D02721" w:rsidRPr="00D85712" w:rsidRDefault="00D02721" w:rsidP="00D02721">
      <w:pPr>
        <w:pStyle w:val="NormalWeb"/>
        <w:rPr>
          <w:rFonts w:ascii="Century Gothic" w:hAnsi="Century Gothic"/>
          <w:sz w:val="20"/>
          <w:szCs w:val="20"/>
        </w:rPr>
      </w:pPr>
      <w:r w:rsidRPr="00D85712">
        <w:rPr>
          <w:rStyle w:val="Strong"/>
          <w:rFonts w:ascii="Century Gothic" w:hAnsi="Century Gothic"/>
          <w:sz w:val="20"/>
          <w:szCs w:val="20"/>
        </w:rPr>
        <w:t>Round 2</w:t>
      </w:r>
    </w:p>
    <w:p w14:paraId="2B12E15B" w14:textId="77777777" w:rsidR="00D02721" w:rsidRPr="00D85712" w:rsidRDefault="00D02721" w:rsidP="00D02721">
      <w:pPr>
        <w:numPr>
          <w:ilvl w:val="0"/>
          <w:numId w:val="31"/>
        </w:numPr>
        <w:spacing w:before="100" w:beforeAutospacing="1" w:after="100" w:afterAutospacing="1"/>
        <w:rPr>
          <w:rFonts w:ascii="Century Gothic" w:hAnsi="Century Gothic"/>
          <w:sz w:val="20"/>
          <w:szCs w:val="20"/>
        </w:rPr>
      </w:pPr>
      <w:r w:rsidRPr="00D85712">
        <w:rPr>
          <w:rFonts w:ascii="Century Gothic" w:hAnsi="Century Gothic"/>
          <w:sz w:val="20"/>
          <w:szCs w:val="20"/>
        </w:rPr>
        <w:t>Deadline for applications: 12 noon, Thursday 24 June 2027</w:t>
      </w:r>
    </w:p>
    <w:p w14:paraId="01B04F0B" w14:textId="77777777" w:rsidR="00D02721" w:rsidRPr="00D85712" w:rsidRDefault="00D02721" w:rsidP="00D02721">
      <w:pPr>
        <w:numPr>
          <w:ilvl w:val="0"/>
          <w:numId w:val="31"/>
        </w:numPr>
        <w:spacing w:before="100" w:beforeAutospacing="1" w:after="100" w:afterAutospacing="1"/>
        <w:rPr>
          <w:rFonts w:ascii="Century Gothic" w:hAnsi="Century Gothic"/>
          <w:sz w:val="20"/>
          <w:szCs w:val="20"/>
        </w:rPr>
      </w:pPr>
      <w:r w:rsidRPr="00D85712">
        <w:rPr>
          <w:rFonts w:ascii="Century Gothic" w:hAnsi="Century Gothic"/>
          <w:sz w:val="20"/>
          <w:szCs w:val="20"/>
        </w:rPr>
        <w:t>Companies will be informed by: Monday 12 July 2027</w:t>
      </w:r>
    </w:p>
    <w:p w14:paraId="63D50AAC" w14:textId="77777777" w:rsidR="00D02721" w:rsidRPr="00D85712" w:rsidRDefault="00D02721" w:rsidP="00D02721">
      <w:pPr>
        <w:numPr>
          <w:ilvl w:val="0"/>
          <w:numId w:val="31"/>
        </w:numPr>
        <w:spacing w:before="100" w:beforeAutospacing="1" w:after="100" w:afterAutospacing="1"/>
        <w:rPr>
          <w:rFonts w:ascii="Century Gothic" w:hAnsi="Century Gothic"/>
          <w:sz w:val="20"/>
          <w:szCs w:val="20"/>
        </w:rPr>
      </w:pPr>
      <w:r w:rsidRPr="00D85712">
        <w:rPr>
          <w:rFonts w:ascii="Century Gothic" w:hAnsi="Century Gothic"/>
          <w:sz w:val="20"/>
          <w:szCs w:val="20"/>
        </w:rPr>
        <w:t>Internships must commence by: 1 November 2027</w:t>
      </w:r>
    </w:p>
    <w:p w14:paraId="33B99879" w14:textId="7CA145FF" w:rsidR="00747B73" w:rsidRPr="00730403" w:rsidRDefault="00747B73" w:rsidP="00730403">
      <w:pPr>
        <w:shd w:val="clear" w:color="auto" w:fill="FFFFFF"/>
        <w:spacing w:before="100" w:beforeAutospacing="1" w:after="100" w:afterAutospacing="1"/>
        <w:ind w:left="720"/>
        <w:jc w:val="center"/>
        <w:rPr>
          <w:rFonts w:ascii="Century Gothic" w:hAnsi="Century Gothic"/>
          <w:color w:val="212121"/>
          <w:sz w:val="22"/>
          <w:szCs w:val="22"/>
        </w:rPr>
      </w:pPr>
      <w:r w:rsidRPr="00730403">
        <w:rPr>
          <w:rFonts w:ascii="Century Gothic" w:hAnsi="Century Gothic" w:cs="Segoe UI"/>
          <w:b/>
          <w:bCs/>
          <w:color w:val="002060"/>
        </w:rPr>
        <w:lastRenderedPageBreak/>
        <w:t>APPLICATION FORM – MO SIEWCHARRAN FUND</w:t>
      </w:r>
    </w:p>
    <w:p w14:paraId="721B1825" w14:textId="77777777" w:rsidR="00747B73" w:rsidRPr="00747B73" w:rsidRDefault="00747B73" w:rsidP="001E7A57">
      <w:pPr>
        <w:snapToGrid w:val="0"/>
        <w:spacing w:before="40" w:after="40" w:line="264" w:lineRule="auto"/>
        <w:textAlignment w:val="baseline"/>
        <w:rPr>
          <w:rFonts w:ascii="Century Gothic" w:hAnsi="Century Gothic" w:cstheme="minorHAnsi"/>
          <w:sz w:val="20"/>
          <w:szCs w:val="20"/>
        </w:rPr>
      </w:pPr>
    </w:p>
    <w:p w14:paraId="147A3A81" w14:textId="02F48AF1" w:rsidR="00747B73" w:rsidRPr="001E7A57" w:rsidRDefault="000031D7" w:rsidP="008C62CB">
      <w:pPr>
        <w:snapToGrid w:val="0"/>
        <w:spacing w:before="40" w:after="40" w:line="264" w:lineRule="auto"/>
        <w:ind w:left="-284"/>
        <w:rPr>
          <w:rFonts w:ascii="Century Gothic" w:hAnsi="Century Gothic" w:cstheme="minorHAnsi"/>
          <w:b/>
          <w:color w:val="002060"/>
          <w:sz w:val="20"/>
          <w:szCs w:val="20"/>
        </w:rPr>
      </w:pPr>
      <w:r w:rsidRPr="001E7A57">
        <w:rPr>
          <w:rFonts w:ascii="Century Gothic" w:hAnsi="Century Gothic" w:cstheme="minorHAnsi"/>
          <w:b/>
          <w:color w:val="002060"/>
          <w:sz w:val="20"/>
          <w:szCs w:val="20"/>
        </w:rPr>
        <w:t>Company information</w:t>
      </w:r>
    </w:p>
    <w:p w14:paraId="30233278"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296"/>
        <w:gridCol w:w="2098"/>
        <w:gridCol w:w="2835"/>
      </w:tblGrid>
      <w:tr w:rsidR="00747B73" w:rsidRPr="00747B73" w14:paraId="08E39086" w14:textId="77777777" w:rsidTr="00EE0C84">
        <w:trPr>
          <w:trHeight w:val="416"/>
        </w:trPr>
        <w:tc>
          <w:tcPr>
            <w:tcW w:w="2553" w:type="dxa"/>
          </w:tcPr>
          <w:p w14:paraId="37F3FC7B" w14:textId="240DC268" w:rsidR="00747B73"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Organisation name</w:t>
            </w:r>
          </w:p>
        </w:tc>
        <w:tc>
          <w:tcPr>
            <w:tcW w:w="2296" w:type="dxa"/>
          </w:tcPr>
          <w:p w14:paraId="2629BC3F"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2A279441" w14:textId="7FA851DF" w:rsidR="00747B73"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Company website</w:t>
            </w:r>
          </w:p>
        </w:tc>
        <w:tc>
          <w:tcPr>
            <w:tcW w:w="2835" w:type="dxa"/>
          </w:tcPr>
          <w:p w14:paraId="4B6F538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023346" w:rsidRPr="00747B73" w14:paraId="46756651" w14:textId="77777777" w:rsidTr="00EE0C84">
        <w:trPr>
          <w:trHeight w:val="416"/>
        </w:trPr>
        <w:tc>
          <w:tcPr>
            <w:tcW w:w="2553" w:type="dxa"/>
          </w:tcPr>
          <w:p w14:paraId="162904E7" w14:textId="48A1FD66"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Recruitment contact</w:t>
            </w:r>
          </w:p>
        </w:tc>
        <w:tc>
          <w:tcPr>
            <w:tcW w:w="2296" w:type="dxa"/>
          </w:tcPr>
          <w:p w14:paraId="3EADD414" w14:textId="77777777" w:rsidR="00023346" w:rsidRPr="00747B73" w:rsidRDefault="00023346" w:rsidP="001E7A57">
            <w:pPr>
              <w:snapToGrid w:val="0"/>
              <w:spacing w:before="40" w:after="40" w:line="264" w:lineRule="auto"/>
              <w:rPr>
                <w:rFonts w:ascii="Century Gothic" w:hAnsi="Century Gothic" w:cstheme="minorHAnsi"/>
                <w:b/>
                <w:sz w:val="20"/>
                <w:szCs w:val="20"/>
              </w:rPr>
            </w:pPr>
          </w:p>
        </w:tc>
        <w:tc>
          <w:tcPr>
            <w:tcW w:w="2098" w:type="dxa"/>
          </w:tcPr>
          <w:p w14:paraId="2DADEC04" w14:textId="4948EB2B"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Job title</w:t>
            </w:r>
          </w:p>
        </w:tc>
        <w:tc>
          <w:tcPr>
            <w:tcW w:w="2835" w:type="dxa"/>
          </w:tcPr>
          <w:p w14:paraId="04442CC0" w14:textId="77777777" w:rsidR="00023346" w:rsidRPr="00747B73" w:rsidRDefault="00023346" w:rsidP="001E7A57">
            <w:pPr>
              <w:snapToGrid w:val="0"/>
              <w:spacing w:before="40" w:after="40" w:line="264" w:lineRule="auto"/>
              <w:rPr>
                <w:rFonts w:ascii="Century Gothic" w:hAnsi="Century Gothic" w:cstheme="minorHAnsi"/>
                <w:sz w:val="20"/>
                <w:szCs w:val="20"/>
              </w:rPr>
            </w:pPr>
          </w:p>
        </w:tc>
      </w:tr>
      <w:tr w:rsidR="00747B73" w:rsidRPr="00747B73" w14:paraId="20CDE013" w14:textId="77777777" w:rsidTr="00EE0C84">
        <w:trPr>
          <w:trHeight w:val="416"/>
        </w:trPr>
        <w:tc>
          <w:tcPr>
            <w:tcW w:w="2553" w:type="dxa"/>
          </w:tcPr>
          <w:p w14:paraId="41CF6F5F" w14:textId="7E6C4F41"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Contact telephone</w:t>
            </w:r>
          </w:p>
        </w:tc>
        <w:tc>
          <w:tcPr>
            <w:tcW w:w="2296" w:type="dxa"/>
          </w:tcPr>
          <w:p w14:paraId="4DF07749"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1D1D1B51"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Email</w:t>
            </w:r>
          </w:p>
        </w:tc>
        <w:tc>
          <w:tcPr>
            <w:tcW w:w="2835" w:type="dxa"/>
          </w:tcPr>
          <w:p w14:paraId="00ADA63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3F2C038C" w14:textId="77777777" w:rsidTr="00EE0C84">
        <w:trPr>
          <w:trHeight w:val="416"/>
        </w:trPr>
        <w:tc>
          <w:tcPr>
            <w:tcW w:w="2553" w:type="dxa"/>
          </w:tcPr>
          <w:p w14:paraId="151A01D0" w14:textId="05FDB06C"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Number of staff</w:t>
            </w:r>
          </w:p>
        </w:tc>
        <w:tc>
          <w:tcPr>
            <w:tcW w:w="2296" w:type="dxa"/>
          </w:tcPr>
          <w:p w14:paraId="21C43D6D"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00754AEB" w14:textId="7065D39B"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Annual turnover</w:t>
            </w:r>
          </w:p>
        </w:tc>
        <w:tc>
          <w:tcPr>
            <w:tcW w:w="2835" w:type="dxa"/>
          </w:tcPr>
          <w:p w14:paraId="2EC7B9B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EE0C84" w:rsidRPr="00747B73" w14:paraId="4BF628B2" w14:textId="77777777" w:rsidTr="00023346">
        <w:trPr>
          <w:trHeight w:val="431"/>
        </w:trPr>
        <w:tc>
          <w:tcPr>
            <w:tcW w:w="2553" w:type="dxa"/>
          </w:tcPr>
          <w:p w14:paraId="573C5E47" w14:textId="4A83E1DA" w:rsidR="00EE0C84"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How did you hear about the Fund?</w:t>
            </w:r>
          </w:p>
        </w:tc>
        <w:tc>
          <w:tcPr>
            <w:tcW w:w="2296" w:type="dxa"/>
          </w:tcPr>
          <w:p w14:paraId="41F9A1C2" w14:textId="77777777" w:rsidR="00EE0C84" w:rsidRPr="00747B73" w:rsidRDefault="00EE0C84" w:rsidP="001E7A57">
            <w:pPr>
              <w:snapToGrid w:val="0"/>
              <w:spacing w:before="40" w:after="40" w:line="264" w:lineRule="auto"/>
              <w:rPr>
                <w:rFonts w:ascii="Century Gothic" w:hAnsi="Century Gothic" w:cstheme="minorHAnsi"/>
                <w:b/>
                <w:sz w:val="20"/>
                <w:szCs w:val="20"/>
              </w:rPr>
            </w:pPr>
          </w:p>
        </w:tc>
        <w:tc>
          <w:tcPr>
            <w:tcW w:w="2098" w:type="dxa"/>
          </w:tcPr>
          <w:p w14:paraId="20BF72C2" w14:textId="2C5BB8F5" w:rsidR="00EE0C84" w:rsidRPr="00747B73" w:rsidRDefault="00EE0C84"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Company location</w:t>
            </w:r>
          </w:p>
        </w:tc>
        <w:tc>
          <w:tcPr>
            <w:tcW w:w="2835" w:type="dxa"/>
          </w:tcPr>
          <w:p w14:paraId="6BA249CD" w14:textId="77777777" w:rsidR="00EE0C84" w:rsidRPr="00747B73" w:rsidRDefault="00EE0C84" w:rsidP="001E7A57">
            <w:pPr>
              <w:snapToGrid w:val="0"/>
              <w:spacing w:before="40" w:after="40" w:line="264" w:lineRule="auto"/>
              <w:rPr>
                <w:rFonts w:ascii="Century Gothic" w:hAnsi="Century Gothic" w:cstheme="minorHAnsi"/>
                <w:sz w:val="20"/>
                <w:szCs w:val="20"/>
              </w:rPr>
            </w:pPr>
          </w:p>
        </w:tc>
      </w:tr>
    </w:tbl>
    <w:p w14:paraId="1690F4B1" w14:textId="77777777" w:rsidR="00747B73" w:rsidRPr="00747B73" w:rsidRDefault="00747B73" w:rsidP="001E7A57">
      <w:pPr>
        <w:snapToGrid w:val="0"/>
        <w:spacing w:before="40" w:after="40" w:line="264" w:lineRule="auto"/>
        <w:rPr>
          <w:rFonts w:ascii="Century Gothic" w:hAnsi="Century Gothic" w:cstheme="minorHAnsi"/>
          <w:b/>
          <w:sz w:val="20"/>
          <w:szCs w:val="20"/>
        </w:rPr>
      </w:pPr>
    </w:p>
    <w:p w14:paraId="5207F42E" w14:textId="3C68F4C9" w:rsidR="00747B73" w:rsidRPr="001E7A57" w:rsidRDefault="000031D7" w:rsidP="008C62CB">
      <w:pPr>
        <w:snapToGrid w:val="0"/>
        <w:spacing w:before="40" w:after="40" w:line="264" w:lineRule="auto"/>
        <w:ind w:left="-284"/>
        <w:rPr>
          <w:rFonts w:ascii="Century Gothic" w:hAnsi="Century Gothic" w:cstheme="minorHAnsi"/>
          <w:b/>
          <w:color w:val="002060"/>
          <w:sz w:val="20"/>
          <w:szCs w:val="20"/>
        </w:rPr>
      </w:pPr>
      <w:r w:rsidRPr="001E7A57">
        <w:rPr>
          <w:rFonts w:ascii="Century Gothic" w:hAnsi="Century Gothic" w:cstheme="minorHAnsi"/>
          <w:b/>
          <w:color w:val="002060"/>
          <w:sz w:val="20"/>
          <w:szCs w:val="20"/>
        </w:rPr>
        <w:t>Role details</w:t>
      </w:r>
    </w:p>
    <w:p w14:paraId="162F664D"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296"/>
        <w:gridCol w:w="2088"/>
        <w:gridCol w:w="2845"/>
      </w:tblGrid>
      <w:tr w:rsidR="00747B73" w:rsidRPr="00747B73" w14:paraId="6FD4BFBC" w14:textId="77777777" w:rsidTr="00EE0C84">
        <w:trPr>
          <w:trHeight w:val="386"/>
        </w:trPr>
        <w:tc>
          <w:tcPr>
            <w:tcW w:w="2553" w:type="dxa"/>
          </w:tcPr>
          <w:p w14:paraId="0EBEB51E" w14:textId="48E39A00" w:rsidR="00747B73" w:rsidRPr="00023346"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Start date</w:t>
            </w:r>
          </w:p>
        </w:tc>
        <w:tc>
          <w:tcPr>
            <w:tcW w:w="2296" w:type="dxa"/>
          </w:tcPr>
          <w:p w14:paraId="4536FA7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69348F42"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End date</w:t>
            </w:r>
          </w:p>
        </w:tc>
        <w:tc>
          <w:tcPr>
            <w:tcW w:w="2845" w:type="dxa"/>
          </w:tcPr>
          <w:p w14:paraId="2068CEDD"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FF38E3C" w14:textId="77777777" w:rsidTr="00EE0C84">
        <w:trPr>
          <w:trHeight w:val="386"/>
        </w:trPr>
        <w:tc>
          <w:tcPr>
            <w:tcW w:w="2553" w:type="dxa"/>
          </w:tcPr>
          <w:p w14:paraId="4FCC8C20"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Duration</w:t>
            </w:r>
          </w:p>
        </w:tc>
        <w:tc>
          <w:tcPr>
            <w:tcW w:w="2296" w:type="dxa"/>
          </w:tcPr>
          <w:p w14:paraId="3187DB0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43EAC3E8" w14:textId="3D985020" w:rsidR="00747B73" w:rsidRPr="00747B73" w:rsidRDefault="00EE0C84" w:rsidP="001E7A57">
            <w:pPr>
              <w:snapToGrid w:val="0"/>
              <w:spacing w:before="40" w:after="40" w:line="264" w:lineRule="auto"/>
              <w:ind w:right="-108"/>
              <w:rPr>
                <w:rFonts w:ascii="Century Gothic" w:hAnsi="Century Gothic" w:cstheme="minorHAnsi"/>
                <w:b/>
                <w:sz w:val="20"/>
                <w:szCs w:val="20"/>
              </w:rPr>
            </w:pPr>
            <w:r w:rsidRPr="372CC77B">
              <w:rPr>
                <w:rFonts w:ascii="Century Gothic" w:hAnsi="Century Gothic" w:cstheme="minorBidi"/>
                <w:b/>
                <w:bCs/>
                <w:sz w:val="20"/>
                <w:szCs w:val="20"/>
              </w:rPr>
              <w:t xml:space="preserve">Hours (FT/PT) </w:t>
            </w:r>
          </w:p>
        </w:tc>
        <w:tc>
          <w:tcPr>
            <w:tcW w:w="2845" w:type="dxa"/>
          </w:tcPr>
          <w:p w14:paraId="206A7ABE" w14:textId="77777777" w:rsidR="00747B73" w:rsidRPr="00747B73" w:rsidRDefault="00747B73" w:rsidP="001E7A57">
            <w:pPr>
              <w:snapToGrid w:val="0"/>
              <w:spacing w:before="40" w:after="40" w:line="264" w:lineRule="auto"/>
              <w:ind w:right="-580"/>
              <w:rPr>
                <w:rFonts w:ascii="Century Gothic" w:hAnsi="Century Gothic" w:cstheme="minorHAnsi"/>
                <w:sz w:val="20"/>
                <w:szCs w:val="20"/>
              </w:rPr>
            </w:pPr>
          </w:p>
        </w:tc>
      </w:tr>
      <w:tr w:rsidR="00747B73" w:rsidRPr="00747B73" w14:paraId="60EAE30D" w14:textId="77777777" w:rsidTr="00EE0C84">
        <w:trPr>
          <w:trHeight w:val="386"/>
        </w:trPr>
        <w:tc>
          <w:tcPr>
            <w:tcW w:w="2553" w:type="dxa"/>
          </w:tcPr>
          <w:p w14:paraId="2DA46B04"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Line manager name</w:t>
            </w:r>
          </w:p>
        </w:tc>
        <w:tc>
          <w:tcPr>
            <w:tcW w:w="2296" w:type="dxa"/>
          </w:tcPr>
          <w:p w14:paraId="78DC7EA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3DF4C0B0" w14:textId="77777777" w:rsidR="00747B73" w:rsidRPr="00747B73" w:rsidRDefault="00747B73" w:rsidP="001E7A57">
            <w:pPr>
              <w:snapToGrid w:val="0"/>
              <w:spacing w:before="40" w:after="40" w:line="264" w:lineRule="auto"/>
              <w:ind w:right="222"/>
              <w:rPr>
                <w:rFonts w:ascii="Century Gothic" w:hAnsi="Century Gothic" w:cstheme="minorHAnsi"/>
                <w:b/>
                <w:sz w:val="20"/>
                <w:szCs w:val="20"/>
              </w:rPr>
            </w:pPr>
            <w:r w:rsidRPr="00747B73">
              <w:rPr>
                <w:rFonts w:ascii="Century Gothic" w:hAnsi="Century Gothic" w:cstheme="minorHAnsi"/>
                <w:b/>
                <w:sz w:val="20"/>
                <w:szCs w:val="20"/>
              </w:rPr>
              <w:t>Email</w:t>
            </w:r>
          </w:p>
        </w:tc>
        <w:tc>
          <w:tcPr>
            <w:tcW w:w="2845" w:type="dxa"/>
          </w:tcPr>
          <w:p w14:paraId="7190F3E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4F17BBE5" w14:textId="77777777" w:rsidTr="00EE0C84">
        <w:trPr>
          <w:trHeight w:val="386"/>
        </w:trPr>
        <w:tc>
          <w:tcPr>
            <w:tcW w:w="2553" w:type="dxa"/>
          </w:tcPr>
          <w:p w14:paraId="2E1551A6"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 xml:space="preserve">Placement / role title </w:t>
            </w:r>
          </w:p>
        </w:tc>
        <w:tc>
          <w:tcPr>
            <w:tcW w:w="2296" w:type="dxa"/>
          </w:tcPr>
          <w:p w14:paraId="6B8DAC6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2088" w:type="dxa"/>
          </w:tcPr>
          <w:p w14:paraId="351AF389" w14:textId="5E00054F" w:rsidR="00747B73" w:rsidRPr="00747B73" w:rsidRDefault="00EE0C84" w:rsidP="00EE0C84">
            <w:pPr>
              <w:snapToGrid w:val="0"/>
              <w:spacing w:before="40" w:after="40" w:line="264" w:lineRule="auto"/>
              <w:rPr>
                <w:rFonts w:ascii="Century Gothic" w:hAnsi="Century Gothic" w:cstheme="minorBidi"/>
                <w:b/>
                <w:bCs/>
                <w:sz w:val="20"/>
                <w:szCs w:val="20"/>
              </w:rPr>
            </w:pPr>
            <w:r>
              <w:rPr>
                <w:rFonts w:ascii="Century Gothic" w:hAnsi="Century Gothic" w:cstheme="minorBidi"/>
                <w:b/>
                <w:bCs/>
                <w:sz w:val="20"/>
                <w:szCs w:val="20"/>
              </w:rPr>
              <w:t xml:space="preserve">Remote / in-person </w:t>
            </w:r>
          </w:p>
        </w:tc>
        <w:tc>
          <w:tcPr>
            <w:tcW w:w="2845" w:type="dxa"/>
          </w:tcPr>
          <w:p w14:paraId="65FDA7B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64FD7DAB" w14:textId="77777777" w:rsidR="000031D7" w:rsidRDefault="000031D7" w:rsidP="001E7A57">
      <w:pPr>
        <w:snapToGrid w:val="0"/>
        <w:spacing w:before="40" w:after="40" w:line="264" w:lineRule="auto"/>
        <w:rPr>
          <w:rFonts w:ascii="Century Gothic" w:hAnsi="Century Gothic" w:cstheme="minorHAnsi"/>
          <w:b/>
          <w:color w:val="0000CC"/>
          <w:sz w:val="20"/>
          <w:szCs w:val="20"/>
        </w:rPr>
      </w:pPr>
    </w:p>
    <w:p w14:paraId="406D32B6" w14:textId="5F36088D" w:rsidR="000031D7" w:rsidRPr="001B6785" w:rsidRDefault="4090B5B8" w:rsidP="008C62CB">
      <w:pPr>
        <w:snapToGrid w:val="0"/>
        <w:spacing w:before="40" w:after="40" w:line="264" w:lineRule="auto"/>
        <w:ind w:hanging="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 xml:space="preserve">About your organisation </w:t>
      </w:r>
    </w:p>
    <w:p w14:paraId="454317EE" w14:textId="3CFB664E" w:rsidR="006618C0" w:rsidRPr="00747B73" w:rsidRDefault="006618C0" w:rsidP="008C62CB">
      <w:pPr>
        <w:snapToGrid w:val="0"/>
        <w:spacing w:before="40" w:after="40" w:line="264" w:lineRule="auto"/>
        <w:ind w:left="-426" w:firstLine="142"/>
        <w:rPr>
          <w:rFonts w:ascii="Century Gothic" w:hAnsi="Century Gothic" w:cstheme="minorBidi"/>
          <w:sz w:val="20"/>
          <w:szCs w:val="20"/>
        </w:rPr>
      </w:pPr>
      <w:r w:rsidRPr="372CC77B">
        <w:rPr>
          <w:rFonts w:ascii="Century Gothic" w:hAnsi="Century Gothic" w:cstheme="minorBidi"/>
          <w:sz w:val="20"/>
          <w:szCs w:val="20"/>
        </w:rPr>
        <w:t>Please outlin</w:t>
      </w:r>
      <w:r w:rsidR="001E7A57" w:rsidRPr="372CC77B">
        <w:rPr>
          <w:rFonts w:ascii="Century Gothic" w:hAnsi="Century Gothic" w:cstheme="minorBidi"/>
          <w:sz w:val="20"/>
          <w:szCs w:val="20"/>
        </w:rPr>
        <w:t xml:space="preserve">e </w:t>
      </w:r>
      <w:r w:rsidRPr="372CC77B">
        <w:rPr>
          <w:rFonts w:ascii="Century Gothic" w:hAnsi="Century Gothic" w:cstheme="minorBidi"/>
          <w:sz w:val="20"/>
          <w:szCs w:val="20"/>
        </w:rPr>
        <w:t>your organisation, including your flagship output</w:t>
      </w:r>
      <w:r w:rsidR="00584363" w:rsidRPr="372CC77B">
        <w:rPr>
          <w:rFonts w:ascii="Century Gothic" w:hAnsi="Century Gothic" w:cstheme="minorBidi"/>
          <w:sz w:val="20"/>
          <w:szCs w:val="20"/>
        </w:rPr>
        <w:t>:</w:t>
      </w:r>
    </w:p>
    <w:p w14:paraId="6F2D4BDD" w14:textId="77777777" w:rsidR="000031D7" w:rsidRPr="001E7A57" w:rsidRDefault="000031D7" w:rsidP="001E7A57">
      <w:pPr>
        <w:snapToGrid w:val="0"/>
        <w:spacing w:before="40" w:after="40" w:line="264" w:lineRule="auto"/>
        <w:rPr>
          <w:rFonts w:ascii="Century Gothic" w:hAnsi="Century Gothic" w:cstheme="minorHAnsi"/>
          <w:b/>
          <w:color w:val="0000CC"/>
          <w:sz w:val="11"/>
          <w:szCs w:val="11"/>
        </w:rPr>
      </w:pPr>
    </w:p>
    <w:tbl>
      <w:tblPr>
        <w:tblStyle w:val="TableGrid"/>
        <w:tblW w:w="9782" w:type="dxa"/>
        <w:tblInd w:w="-318" w:type="dxa"/>
        <w:tblLook w:val="04A0" w:firstRow="1" w:lastRow="0" w:firstColumn="1" w:lastColumn="0" w:noHBand="0" w:noVBand="1"/>
      </w:tblPr>
      <w:tblGrid>
        <w:gridCol w:w="9782"/>
      </w:tblGrid>
      <w:tr w:rsidR="000031D7" w:rsidRPr="00747B73" w14:paraId="7F5A43A1" w14:textId="77777777" w:rsidTr="372CC77B">
        <w:tc>
          <w:tcPr>
            <w:tcW w:w="9782" w:type="dxa"/>
          </w:tcPr>
          <w:p w14:paraId="37C449B5"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47A76B67" w14:textId="3C9AB4B6" w:rsidR="000031D7" w:rsidRPr="00747B73" w:rsidRDefault="000031D7" w:rsidP="32642D28">
            <w:pPr>
              <w:snapToGrid w:val="0"/>
              <w:spacing w:before="40" w:after="40" w:line="264" w:lineRule="auto"/>
              <w:rPr>
                <w:rFonts w:ascii="Century Gothic" w:hAnsi="Century Gothic" w:cstheme="minorBidi"/>
                <w:b/>
                <w:bCs/>
                <w:color w:val="0000CC"/>
                <w:sz w:val="20"/>
                <w:szCs w:val="20"/>
              </w:rPr>
            </w:pPr>
          </w:p>
          <w:p w14:paraId="7CD031E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A175504"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1940E2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055740B6" w14:textId="6C64040B" w:rsidR="000031D7" w:rsidRPr="00747B73" w:rsidRDefault="000031D7" w:rsidP="372CC77B">
            <w:pPr>
              <w:snapToGrid w:val="0"/>
              <w:spacing w:before="40" w:after="40" w:line="264" w:lineRule="auto"/>
              <w:rPr>
                <w:rFonts w:ascii="Century Gothic" w:hAnsi="Century Gothic" w:cstheme="minorBidi"/>
                <w:b/>
                <w:bCs/>
                <w:color w:val="0000CC"/>
                <w:sz w:val="20"/>
                <w:szCs w:val="20"/>
              </w:rPr>
            </w:pPr>
          </w:p>
        </w:tc>
      </w:tr>
    </w:tbl>
    <w:p w14:paraId="642DBC06"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2537A1A2" w14:textId="6A2D7651" w:rsidR="00747B73" w:rsidRPr="001B6785" w:rsidRDefault="4090B5B8" w:rsidP="008C62CB">
      <w:pPr>
        <w:snapToGrid w:val="0"/>
        <w:spacing w:before="40" w:after="40" w:line="264" w:lineRule="auto"/>
        <w:ind w:left="-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Placement proposal</w:t>
      </w:r>
    </w:p>
    <w:p w14:paraId="62407A8C" w14:textId="53A590D6" w:rsidR="00747B73" w:rsidRPr="00747B73" w:rsidRDefault="00747B73" w:rsidP="008C62CB">
      <w:pPr>
        <w:snapToGrid w:val="0"/>
        <w:spacing w:before="40" w:after="40" w:line="264" w:lineRule="auto"/>
        <w:ind w:left="-284"/>
        <w:rPr>
          <w:rFonts w:ascii="Century Gothic" w:hAnsi="Century Gothic" w:cstheme="minorHAnsi"/>
          <w:b/>
          <w:color w:val="0000CC"/>
          <w:sz w:val="20"/>
          <w:szCs w:val="20"/>
        </w:rPr>
      </w:pPr>
      <w:r w:rsidRPr="00747B73">
        <w:rPr>
          <w:rFonts w:ascii="Century Gothic" w:hAnsi="Century Gothic" w:cstheme="minorHAnsi"/>
          <w:sz w:val="20"/>
          <w:szCs w:val="20"/>
        </w:rPr>
        <w:t>Please write a brief outlin</w:t>
      </w:r>
      <w:r w:rsidR="000031D7">
        <w:rPr>
          <w:rFonts w:ascii="Century Gothic" w:hAnsi="Century Gothic" w:cstheme="minorHAnsi"/>
          <w:sz w:val="20"/>
          <w:szCs w:val="20"/>
        </w:rPr>
        <w:t xml:space="preserve">e </w:t>
      </w:r>
      <w:r w:rsidRPr="00747B73">
        <w:rPr>
          <w:rFonts w:ascii="Century Gothic" w:hAnsi="Century Gothic" w:cstheme="minorHAnsi"/>
          <w:sz w:val="20"/>
          <w:szCs w:val="20"/>
        </w:rPr>
        <w:t>of the placement you are proposing</w:t>
      </w:r>
      <w:r w:rsidR="001E7A57">
        <w:rPr>
          <w:rFonts w:ascii="Century Gothic" w:hAnsi="Century Gothic" w:cstheme="minorHAnsi"/>
          <w:sz w:val="20"/>
          <w:szCs w:val="20"/>
        </w:rPr>
        <w:t>. Note that the Fund only awards grants to traineeships and not roles which are deemed to be jobs.</w:t>
      </w:r>
    </w:p>
    <w:p w14:paraId="5EAA3DA0" w14:textId="77777777" w:rsidR="00747B73" w:rsidRPr="001E7A57" w:rsidRDefault="00747B73" w:rsidP="001E7A57">
      <w:pPr>
        <w:snapToGrid w:val="0"/>
        <w:spacing w:before="40" w:after="40" w:line="264" w:lineRule="auto"/>
        <w:ind w:hanging="426"/>
        <w:rPr>
          <w:rFonts w:ascii="Century Gothic" w:hAnsi="Century Gothic" w:cstheme="minorHAnsi"/>
          <w:b/>
          <w:color w:val="0000CC"/>
          <w:sz w:val="10"/>
          <w:szCs w:val="10"/>
        </w:rPr>
      </w:pPr>
    </w:p>
    <w:tbl>
      <w:tblPr>
        <w:tblStyle w:val="TableGrid"/>
        <w:tblW w:w="9782" w:type="dxa"/>
        <w:tblInd w:w="-318" w:type="dxa"/>
        <w:tblLook w:val="04A0" w:firstRow="1" w:lastRow="0" w:firstColumn="1" w:lastColumn="0" w:noHBand="0" w:noVBand="1"/>
      </w:tblPr>
      <w:tblGrid>
        <w:gridCol w:w="9782"/>
      </w:tblGrid>
      <w:tr w:rsidR="00747B73" w:rsidRPr="00747B73" w14:paraId="67A111B9" w14:textId="77777777" w:rsidTr="372CC77B">
        <w:tc>
          <w:tcPr>
            <w:tcW w:w="9782" w:type="dxa"/>
          </w:tcPr>
          <w:p w14:paraId="440B0B20"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76B6A8F5"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87CB324"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53B7FDF" w14:textId="403E220E" w:rsidR="00747B73" w:rsidRPr="00747B73" w:rsidRDefault="00747B73" w:rsidP="32642D28">
            <w:pPr>
              <w:snapToGrid w:val="0"/>
              <w:spacing w:before="40" w:after="40" w:line="264" w:lineRule="auto"/>
              <w:rPr>
                <w:rFonts w:ascii="Century Gothic" w:hAnsi="Century Gothic" w:cstheme="minorBidi"/>
                <w:b/>
                <w:bCs/>
                <w:color w:val="0000CC"/>
                <w:sz w:val="20"/>
                <w:szCs w:val="20"/>
              </w:rPr>
            </w:pPr>
          </w:p>
          <w:p w14:paraId="66A5715D"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402F0A0B" w14:textId="709DA47B" w:rsidR="00747B73" w:rsidRPr="00747B73" w:rsidRDefault="00747B73" w:rsidP="6A708989">
            <w:pPr>
              <w:snapToGrid w:val="0"/>
              <w:spacing w:before="40" w:after="40" w:line="264" w:lineRule="auto"/>
              <w:rPr>
                <w:rFonts w:ascii="Century Gothic" w:hAnsi="Century Gothic" w:cstheme="minorBidi"/>
                <w:b/>
                <w:bCs/>
                <w:color w:val="0000CC"/>
                <w:sz w:val="20"/>
                <w:szCs w:val="20"/>
              </w:rPr>
            </w:pPr>
          </w:p>
        </w:tc>
      </w:tr>
    </w:tbl>
    <w:p w14:paraId="0402B3A0" w14:textId="0A7EC289" w:rsidR="372CC77B" w:rsidRDefault="372CC77B" w:rsidP="372CC77B">
      <w:pPr>
        <w:spacing w:before="40" w:after="40" w:line="264" w:lineRule="auto"/>
        <w:ind w:left="-426"/>
        <w:rPr>
          <w:rFonts w:ascii="Century Gothic" w:hAnsi="Century Gothic" w:cstheme="minorBidi"/>
          <w:b/>
          <w:bCs/>
          <w:color w:val="002060"/>
          <w:sz w:val="20"/>
          <w:szCs w:val="20"/>
        </w:rPr>
      </w:pPr>
    </w:p>
    <w:p w14:paraId="2CB605C9" w14:textId="77777777" w:rsidR="008C62CB" w:rsidRDefault="008C62CB" w:rsidP="008C62CB">
      <w:pPr>
        <w:snapToGrid w:val="0"/>
        <w:spacing w:before="40" w:after="40" w:line="264" w:lineRule="auto"/>
        <w:rPr>
          <w:rFonts w:ascii="Century Gothic" w:hAnsi="Century Gothic" w:cstheme="minorBidi"/>
          <w:b/>
          <w:bCs/>
          <w:color w:val="002060"/>
          <w:sz w:val="20"/>
          <w:szCs w:val="20"/>
        </w:rPr>
      </w:pPr>
    </w:p>
    <w:p w14:paraId="78DA2D67" w14:textId="01BF8DF8" w:rsidR="00747B73" w:rsidRPr="001E7A57" w:rsidRDefault="4090B5B8" w:rsidP="008C62CB">
      <w:pPr>
        <w:snapToGrid w:val="0"/>
        <w:spacing w:before="40" w:after="40" w:line="264" w:lineRule="auto"/>
        <w:ind w:hanging="284"/>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lastRenderedPageBreak/>
        <w:t>Role information</w:t>
      </w:r>
    </w:p>
    <w:p w14:paraId="650CB92F" w14:textId="77777777" w:rsidR="00747B73" w:rsidRPr="001B6785" w:rsidRDefault="00747B73" w:rsidP="372CC77B">
      <w:pPr>
        <w:snapToGrid w:val="0"/>
        <w:spacing w:before="40" w:after="40" w:line="264" w:lineRule="auto"/>
        <w:ind w:left="-426"/>
        <w:rPr>
          <w:rFonts w:ascii="Century Gothic" w:hAnsi="Century Gothic" w:cstheme="minorBidi"/>
          <w:b/>
          <w:bCs/>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8193"/>
      </w:tblGrid>
      <w:tr w:rsidR="00747B73" w:rsidRPr="00747B73" w14:paraId="4CEF74D8" w14:textId="77777777" w:rsidTr="5E5FB6B3">
        <w:trPr>
          <w:trHeight w:val="639"/>
        </w:trPr>
        <w:tc>
          <w:tcPr>
            <w:tcW w:w="1589" w:type="dxa"/>
          </w:tcPr>
          <w:p w14:paraId="34292827"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Description of role</w:t>
            </w:r>
          </w:p>
        </w:tc>
        <w:tc>
          <w:tcPr>
            <w:tcW w:w="8193" w:type="dxa"/>
          </w:tcPr>
          <w:p w14:paraId="29F61F1C"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143ED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DBB13B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6BE34C0" w14:textId="77777777" w:rsidTr="5E5FB6B3">
        <w:trPr>
          <w:trHeight w:val="942"/>
        </w:trPr>
        <w:tc>
          <w:tcPr>
            <w:tcW w:w="1589" w:type="dxa"/>
          </w:tcPr>
          <w:p w14:paraId="196272DD" w14:textId="33B45788"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Key activities</w:t>
            </w:r>
            <w:r w:rsidR="00F963A5">
              <w:rPr>
                <w:rFonts w:ascii="Century Gothic" w:hAnsi="Century Gothic" w:cstheme="minorHAnsi"/>
                <w:b/>
                <w:sz w:val="20"/>
                <w:szCs w:val="20"/>
              </w:rPr>
              <w:t xml:space="preserve"> of trainee</w:t>
            </w:r>
            <w:r w:rsidRPr="00747B73">
              <w:rPr>
                <w:rFonts w:ascii="Century Gothic" w:hAnsi="Century Gothic" w:cstheme="minorHAnsi"/>
                <w:b/>
                <w:sz w:val="20"/>
                <w:szCs w:val="20"/>
              </w:rPr>
              <w:t xml:space="preserve"> </w:t>
            </w:r>
          </w:p>
        </w:tc>
        <w:tc>
          <w:tcPr>
            <w:tcW w:w="8193" w:type="dxa"/>
          </w:tcPr>
          <w:p w14:paraId="70DD4D71"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74F0DAFD"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70E0E5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1486E14"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B3CCA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59482D13" w14:textId="77777777" w:rsidTr="5E5FB6B3">
        <w:trPr>
          <w:trHeight w:val="697"/>
        </w:trPr>
        <w:tc>
          <w:tcPr>
            <w:tcW w:w="1589" w:type="dxa"/>
          </w:tcPr>
          <w:p w14:paraId="69FA71AE" w14:textId="12FDF9B5"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What will the trainee learn during the placement</w:t>
            </w:r>
            <w:r w:rsidR="00747B73" w:rsidRPr="00747B73">
              <w:rPr>
                <w:rFonts w:ascii="Century Gothic" w:hAnsi="Century Gothic" w:cstheme="minorHAnsi"/>
                <w:b/>
                <w:sz w:val="20"/>
                <w:szCs w:val="20"/>
              </w:rPr>
              <w:t xml:space="preserve"> </w:t>
            </w:r>
          </w:p>
        </w:tc>
        <w:tc>
          <w:tcPr>
            <w:tcW w:w="8193" w:type="dxa"/>
          </w:tcPr>
          <w:p w14:paraId="2B987D91" w14:textId="27217EBF" w:rsidR="00747B73" w:rsidRPr="00F963A5" w:rsidRDefault="00F963A5" w:rsidP="001E7A57">
            <w:pPr>
              <w:snapToGrid w:val="0"/>
              <w:spacing w:before="40" w:after="40" w:line="264" w:lineRule="auto"/>
              <w:rPr>
                <w:rFonts w:ascii="Century Gothic" w:hAnsi="Century Gothic" w:cstheme="minorHAnsi"/>
                <w:i/>
                <w:iCs/>
                <w:sz w:val="20"/>
                <w:szCs w:val="20"/>
              </w:rPr>
            </w:pPr>
            <w:r w:rsidRPr="00F963A5">
              <w:rPr>
                <w:rFonts w:ascii="Century Gothic" w:hAnsi="Century Gothic" w:cstheme="minorHAnsi"/>
                <w:i/>
                <w:iCs/>
                <w:sz w:val="20"/>
                <w:szCs w:val="20"/>
              </w:rPr>
              <w:t>We are not expecting a full training plan at this stage - but an indication of the commitment to developing the trainee in a workplace setting</w:t>
            </w:r>
          </w:p>
          <w:p w14:paraId="1415E517"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7026C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314352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6A708989" w14:paraId="72B91EA0" w14:textId="77777777" w:rsidTr="5E5FB6B3">
        <w:trPr>
          <w:trHeight w:val="300"/>
        </w:trPr>
        <w:tc>
          <w:tcPr>
            <w:tcW w:w="1589" w:type="dxa"/>
          </w:tcPr>
          <w:p w14:paraId="0A6060C9" w14:textId="693024F6" w:rsidR="3F3D2D05" w:rsidRDefault="3F3D2D05" w:rsidP="6A708989">
            <w:pPr>
              <w:spacing w:line="264" w:lineRule="auto"/>
              <w:rPr>
                <w:rFonts w:ascii="Century Gothic" w:hAnsi="Century Gothic" w:cstheme="minorBidi"/>
                <w:b/>
                <w:bCs/>
                <w:sz w:val="20"/>
                <w:szCs w:val="20"/>
              </w:rPr>
            </w:pPr>
            <w:r w:rsidRPr="6A708989">
              <w:rPr>
                <w:rFonts w:ascii="Century Gothic" w:hAnsi="Century Gothic" w:cstheme="minorBidi"/>
                <w:b/>
                <w:bCs/>
                <w:sz w:val="20"/>
                <w:szCs w:val="20"/>
              </w:rPr>
              <w:t>Line manager</w:t>
            </w:r>
          </w:p>
        </w:tc>
        <w:tc>
          <w:tcPr>
            <w:tcW w:w="8193" w:type="dxa"/>
          </w:tcPr>
          <w:p w14:paraId="037A91F1" w14:textId="5E2F3B71" w:rsidR="3F3D2D05" w:rsidRDefault="3F3D2D05" w:rsidP="6A708989">
            <w:pPr>
              <w:spacing w:line="264" w:lineRule="auto"/>
              <w:rPr>
                <w:rFonts w:ascii="Century Gothic" w:hAnsi="Century Gothic" w:cstheme="minorBidi"/>
                <w:i/>
                <w:iCs/>
                <w:sz w:val="20"/>
                <w:szCs w:val="20"/>
              </w:rPr>
            </w:pPr>
            <w:r w:rsidRPr="6A708989">
              <w:rPr>
                <w:rFonts w:ascii="Century Gothic" w:hAnsi="Century Gothic" w:cstheme="minorBidi"/>
                <w:i/>
                <w:iCs/>
                <w:sz w:val="20"/>
                <w:szCs w:val="20"/>
              </w:rPr>
              <w:t>What is the name / title of the trainee’s proposed line manager</w:t>
            </w:r>
          </w:p>
          <w:p w14:paraId="3C99B01D" w14:textId="709DC8F2" w:rsidR="6A708989" w:rsidRDefault="6A708989" w:rsidP="6A708989">
            <w:pPr>
              <w:spacing w:line="264" w:lineRule="auto"/>
              <w:rPr>
                <w:rFonts w:ascii="Century Gothic" w:hAnsi="Century Gothic" w:cstheme="minorBidi"/>
                <w:i/>
                <w:iCs/>
                <w:sz w:val="20"/>
                <w:szCs w:val="20"/>
              </w:rPr>
            </w:pPr>
          </w:p>
          <w:p w14:paraId="6B52030F" w14:textId="34F83AEF" w:rsidR="6A708989" w:rsidRDefault="6A708989" w:rsidP="6A708989">
            <w:pPr>
              <w:spacing w:line="264" w:lineRule="auto"/>
              <w:rPr>
                <w:rFonts w:ascii="Century Gothic" w:hAnsi="Century Gothic" w:cstheme="minorBidi"/>
                <w:i/>
                <w:iCs/>
                <w:sz w:val="20"/>
                <w:szCs w:val="20"/>
              </w:rPr>
            </w:pPr>
          </w:p>
        </w:tc>
      </w:tr>
      <w:tr w:rsidR="00747B73" w:rsidRPr="00747B73" w14:paraId="4D271B25" w14:textId="77777777" w:rsidTr="5E5FB6B3">
        <w:trPr>
          <w:trHeight w:val="578"/>
        </w:trPr>
        <w:tc>
          <w:tcPr>
            <w:tcW w:w="1589" w:type="dxa"/>
          </w:tcPr>
          <w:p w14:paraId="40F6212C" w14:textId="34F1232A"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 xml:space="preserve">Useful </w:t>
            </w:r>
            <w:r w:rsidR="00747B73" w:rsidRPr="00747B73">
              <w:rPr>
                <w:rFonts w:ascii="Century Gothic" w:hAnsi="Century Gothic" w:cstheme="minorHAnsi"/>
                <w:b/>
                <w:sz w:val="20"/>
                <w:szCs w:val="20"/>
              </w:rPr>
              <w:t>knowledge &amp; experience</w:t>
            </w:r>
            <w:r w:rsidR="00CF319C">
              <w:rPr>
                <w:rFonts w:ascii="Century Gothic" w:hAnsi="Century Gothic" w:cstheme="minorHAnsi"/>
                <w:b/>
                <w:sz w:val="20"/>
                <w:szCs w:val="20"/>
              </w:rPr>
              <w:t xml:space="preserve"> </w:t>
            </w:r>
          </w:p>
        </w:tc>
        <w:tc>
          <w:tcPr>
            <w:tcW w:w="8193" w:type="dxa"/>
          </w:tcPr>
          <w:p w14:paraId="3D6364B5" w14:textId="2E933673" w:rsidR="00747B73" w:rsidRPr="00603553" w:rsidRDefault="00603553" w:rsidP="001E7A57">
            <w:pPr>
              <w:snapToGrid w:val="0"/>
              <w:spacing w:before="40" w:after="40" w:line="264" w:lineRule="auto"/>
              <w:rPr>
                <w:rFonts w:ascii="Century Gothic" w:hAnsi="Century Gothic" w:cstheme="minorHAnsi"/>
                <w:i/>
                <w:iCs/>
                <w:sz w:val="20"/>
                <w:szCs w:val="20"/>
              </w:rPr>
            </w:pPr>
            <w:r w:rsidRPr="00603553">
              <w:rPr>
                <w:rFonts w:ascii="Century Gothic" w:hAnsi="Century Gothic" w:cstheme="minorHAnsi"/>
                <w:bCs/>
                <w:i/>
                <w:iCs/>
                <w:sz w:val="20"/>
                <w:szCs w:val="20"/>
              </w:rPr>
              <w:t xml:space="preserve">Please note that as this is a traineeship, we expect this to be </w:t>
            </w:r>
            <w:r w:rsidR="009A53B4" w:rsidRPr="00603553">
              <w:rPr>
                <w:rFonts w:ascii="Century Gothic" w:hAnsi="Century Gothic" w:cstheme="minorHAnsi"/>
                <w:bCs/>
                <w:i/>
                <w:iCs/>
                <w:sz w:val="20"/>
                <w:szCs w:val="20"/>
              </w:rPr>
              <w:t>general</w:t>
            </w:r>
            <w:r w:rsidRPr="00603553">
              <w:rPr>
                <w:rFonts w:ascii="Century Gothic" w:hAnsi="Century Gothic" w:cstheme="minorHAnsi"/>
                <w:bCs/>
                <w:i/>
                <w:iCs/>
                <w:sz w:val="20"/>
                <w:szCs w:val="20"/>
              </w:rPr>
              <w:t>, with no substantial skills or experience required</w:t>
            </w:r>
          </w:p>
          <w:p w14:paraId="291B57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65DF259" w14:textId="50187F84" w:rsidR="00747B73" w:rsidRPr="00747B73" w:rsidRDefault="00747B73" w:rsidP="372CC77B">
            <w:pPr>
              <w:snapToGrid w:val="0"/>
              <w:spacing w:before="40" w:after="40" w:line="264" w:lineRule="auto"/>
              <w:rPr>
                <w:rFonts w:ascii="Century Gothic" w:hAnsi="Century Gothic" w:cstheme="minorBidi"/>
                <w:sz w:val="20"/>
                <w:szCs w:val="20"/>
              </w:rPr>
            </w:pPr>
          </w:p>
        </w:tc>
      </w:tr>
      <w:tr w:rsidR="00747B73" w:rsidRPr="00747B73" w14:paraId="016DB94F" w14:textId="77777777" w:rsidTr="5E5FB6B3">
        <w:trPr>
          <w:trHeight w:val="499"/>
        </w:trPr>
        <w:tc>
          <w:tcPr>
            <w:tcW w:w="1589" w:type="dxa"/>
          </w:tcPr>
          <w:p w14:paraId="704939F9" w14:textId="7E3BBB2C" w:rsidR="00747B73" w:rsidRPr="00747B73"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Academic requirements</w:t>
            </w:r>
            <w:r w:rsidR="00CF319C">
              <w:rPr>
                <w:rFonts w:ascii="Century Gothic" w:hAnsi="Century Gothic" w:cstheme="minorHAnsi"/>
                <w:b/>
                <w:sz w:val="20"/>
                <w:szCs w:val="20"/>
              </w:rPr>
              <w:t xml:space="preserve"> </w:t>
            </w:r>
          </w:p>
        </w:tc>
        <w:tc>
          <w:tcPr>
            <w:tcW w:w="8193" w:type="dxa"/>
          </w:tcPr>
          <w:p w14:paraId="4441F600" w14:textId="37F04B21" w:rsidR="00747B73" w:rsidRPr="00603553" w:rsidRDefault="00603553" w:rsidP="5E5FB6B3">
            <w:pPr>
              <w:snapToGrid w:val="0"/>
              <w:spacing w:before="40" w:after="40" w:line="264" w:lineRule="auto"/>
              <w:rPr>
                <w:rFonts w:ascii="Century Gothic" w:hAnsi="Century Gothic" w:cstheme="minorBidi"/>
                <w:i/>
                <w:iCs/>
                <w:sz w:val="20"/>
                <w:szCs w:val="20"/>
              </w:rPr>
            </w:pPr>
            <w:r w:rsidRPr="5E5FB6B3">
              <w:rPr>
                <w:rFonts w:ascii="Century Gothic" w:hAnsi="Century Gothic" w:cstheme="minorBidi"/>
                <w:i/>
                <w:iCs/>
                <w:sz w:val="20"/>
                <w:szCs w:val="20"/>
              </w:rPr>
              <w:t xml:space="preserve">We advise that you keep this </w:t>
            </w:r>
            <w:r w:rsidR="3F88AE3D" w:rsidRPr="5E5FB6B3">
              <w:rPr>
                <w:rFonts w:ascii="Century Gothic" w:hAnsi="Century Gothic" w:cstheme="minorBidi"/>
                <w:i/>
                <w:iCs/>
                <w:sz w:val="20"/>
                <w:szCs w:val="20"/>
              </w:rPr>
              <w:t xml:space="preserve">broad </w:t>
            </w:r>
            <w:r w:rsidRPr="5E5FB6B3">
              <w:rPr>
                <w:rFonts w:ascii="Century Gothic" w:hAnsi="Century Gothic" w:cstheme="minorBidi"/>
                <w:i/>
                <w:iCs/>
                <w:sz w:val="20"/>
                <w:szCs w:val="20"/>
              </w:rPr>
              <w:t>to be as inclusive as possible</w:t>
            </w:r>
          </w:p>
          <w:p w14:paraId="7B081B46" w14:textId="7F952679" w:rsidR="00747B73" w:rsidRDefault="00747B73" w:rsidP="372CC77B">
            <w:pPr>
              <w:snapToGrid w:val="0"/>
              <w:spacing w:before="40" w:after="40" w:line="264" w:lineRule="auto"/>
              <w:rPr>
                <w:rFonts w:ascii="Century Gothic" w:hAnsi="Century Gothic" w:cstheme="minorBidi"/>
                <w:sz w:val="20"/>
                <w:szCs w:val="20"/>
              </w:rPr>
            </w:pPr>
          </w:p>
          <w:p w14:paraId="2A791029" w14:textId="77777777" w:rsidR="00F963A5" w:rsidRPr="00747B73" w:rsidRDefault="00F963A5" w:rsidP="001E7A57">
            <w:pPr>
              <w:snapToGrid w:val="0"/>
              <w:spacing w:before="40" w:after="40" w:line="264" w:lineRule="auto"/>
              <w:rPr>
                <w:rFonts w:ascii="Century Gothic" w:hAnsi="Century Gothic" w:cstheme="minorHAnsi"/>
                <w:sz w:val="20"/>
                <w:szCs w:val="20"/>
              </w:rPr>
            </w:pPr>
          </w:p>
        </w:tc>
      </w:tr>
    </w:tbl>
    <w:p w14:paraId="369E3B74" w14:textId="77777777" w:rsidR="00747B73" w:rsidRDefault="00747B73" w:rsidP="001E7A57">
      <w:pPr>
        <w:snapToGrid w:val="0"/>
        <w:spacing w:before="40" w:after="40" w:line="264" w:lineRule="auto"/>
        <w:rPr>
          <w:rFonts w:ascii="Century Gothic" w:hAnsi="Century Gothic" w:cstheme="minorHAnsi"/>
          <w:b/>
          <w:sz w:val="20"/>
          <w:szCs w:val="20"/>
        </w:rPr>
      </w:pPr>
    </w:p>
    <w:p w14:paraId="7DFC4FDB" w14:textId="755BFCC9" w:rsidR="008C62CB" w:rsidRPr="00747B73" w:rsidRDefault="008C62CB" w:rsidP="008C62CB">
      <w:pPr>
        <w:snapToGrid w:val="0"/>
        <w:spacing w:before="40" w:after="40" w:line="264" w:lineRule="auto"/>
        <w:ind w:left="-284"/>
        <w:rPr>
          <w:rFonts w:ascii="Century Gothic" w:hAnsi="Century Gothic" w:cstheme="minorHAnsi"/>
          <w:sz w:val="20"/>
          <w:szCs w:val="20"/>
        </w:rPr>
      </w:pPr>
      <w:r w:rsidRPr="00747B73">
        <w:rPr>
          <w:rFonts w:ascii="Century Gothic" w:hAnsi="Century Gothic" w:cstheme="minorHAnsi"/>
          <w:sz w:val="20"/>
          <w:szCs w:val="20"/>
        </w:rPr>
        <w:t>Please outline</w:t>
      </w:r>
      <w:r>
        <w:rPr>
          <w:rFonts w:ascii="Century Gothic" w:hAnsi="Century Gothic" w:cstheme="minorHAnsi"/>
          <w:sz w:val="20"/>
          <w:szCs w:val="20"/>
        </w:rPr>
        <w:t xml:space="preserve"> how you plan to support the trainee towards the end and at the conclusion of their internship:</w:t>
      </w:r>
    </w:p>
    <w:p w14:paraId="53907CE4" w14:textId="77777777" w:rsidR="008C62CB" w:rsidRPr="001B6785" w:rsidRDefault="008C62CB" w:rsidP="008C62CB">
      <w:pPr>
        <w:snapToGrid w:val="0"/>
        <w:spacing w:before="40" w:after="40" w:line="264" w:lineRule="auto"/>
        <w:ind w:left="-426"/>
        <w:rPr>
          <w:rFonts w:ascii="Century Gothic" w:hAnsi="Century Gothic" w:cstheme="minorHAnsi"/>
          <w:sz w:val="10"/>
          <w:szCs w:val="10"/>
        </w:rPr>
      </w:pPr>
    </w:p>
    <w:tbl>
      <w:tblPr>
        <w:tblStyle w:val="TableGrid"/>
        <w:tblW w:w="9753" w:type="dxa"/>
        <w:tblInd w:w="-289" w:type="dxa"/>
        <w:tblLook w:val="04A0" w:firstRow="1" w:lastRow="0" w:firstColumn="1" w:lastColumn="0" w:noHBand="0" w:noVBand="1"/>
      </w:tblPr>
      <w:tblGrid>
        <w:gridCol w:w="9753"/>
      </w:tblGrid>
      <w:tr w:rsidR="008C62CB" w:rsidRPr="00747B73" w14:paraId="693EA05A" w14:textId="77777777" w:rsidTr="008C62CB">
        <w:tc>
          <w:tcPr>
            <w:tcW w:w="9753" w:type="dxa"/>
          </w:tcPr>
          <w:p w14:paraId="69142C17" w14:textId="77777777" w:rsidR="008C62CB" w:rsidRPr="00747B73" w:rsidRDefault="008C62CB" w:rsidP="005578A7">
            <w:pPr>
              <w:snapToGrid w:val="0"/>
              <w:spacing w:before="40" w:after="40" w:line="264" w:lineRule="auto"/>
              <w:rPr>
                <w:rFonts w:ascii="Century Gothic" w:hAnsi="Century Gothic" w:cstheme="minorHAnsi"/>
                <w:sz w:val="20"/>
                <w:szCs w:val="20"/>
              </w:rPr>
            </w:pPr>
          </w:p>
          <w:p w14:paraId="45EC5276" w14:textId="77777777" w:rsidR="008C62CB" w:rsidRPr="00747B73" w:rsidRDefault="008C62CB" w:rsidP="005578A7">
            <w:pPr>
              <w:snapToGrid w:val="0"/>
              <w:spacing w:before="40" w:after="40" w:line="264" w:lineRule="auto"/>
              <w:rPr>
                <w:rFonts w:ascii="Century Gothic" w:hAnsi="Century Gothic" w:cstheme="minorBidi"/>
                <w:sz w:val="20"/>
                <w:szCs w:val="20"/>
              </w:rPr>
            </w:pPr>
          </w:p>
          <w:p w14:paraId="1624461F" w14:textId="77777777" w:rsidR="008C62CB" w:rsidRPr="00747B73" w:rsidRDefault="008C62CB" w:rsidP="005578A7">
            <w:pPr>
              <w:snapToGrid w:val="0"/>
              <w:spacing w:before="40" w:after="40" w:line="264" w:lineRule="auto"/>
              <w:rPr>
                <w:rFonts w:ascii="Century Gothic" w:hAnsi="Century Gothic" w:cstheme="minorHAnsi"/>
                <w:sz w:val="20"/>
                <w:szCs w:val="20"/>
              </w:rPr>
            </w:pPr>
          </w:p>
          <w:p w14:paraId="08A2D128" w14:textId="77777777" w:rsidR="008C62CB" w:rsidRPr="00747B73" w:rsidRDefault="008C62CB" w:rsidP="005578A7">
            <w:pPr>
              <w:snapToGrid w:val="0"/>
              <w:spacing w:before="40" w:after="40" w:line="264" w:lineRule="auto"/>
              <w:rPr>
                <w:rFonts w:ascii="Century Gothic" w:hAnsi="Century Gothic" w:cstheme="minorHAnsi"/>
                <w:sz w:val="20"/>
                <w:szCs w:val="20"/>
              </w:rPr>
            </w:pPr>
          </w:p>
        </w:tc>
      </w:tr>
    </w:tbl>
    <w:p w14:paraId="229A9F13" w14:textId="77777777" w:rsidR="008C62CB" w:rsidRPr="00747B73" w:rsidRDefault="008C62CB" w:rsidP="008C62CB">
      <w:pPr>
        <w:snapToGrid w:val="0"/>
        <w:spacing w:before="40" w:after="40" w:line="264" w:lineRule="auto"/>
        <w:ind w:left="-426"/>
        <w:rPr>
          <w:rFonts w:ascii="Century Gothic" w:hAnsi="Century Gothic" w:cstheme="minorBidi"/>
          <w:sz w:val="12"/>
          <w:szCs w:val="12"/>
        </w:rPr>
      </w:pPr>
    </w:p>
    <w:p w14:paraId="4E1B0785" w14:textId="77777777" w:rsidR="008C62CB" w:rsidRPr="00747B73" w:rsidRDefault="008C62CB" w:rsidP="001E7A57">
      <w:pPr>
        <w:snapToGrid w:val="0"/>
        <w:spacing w:before="40" w:after="40" w:line="264" w:lineRule="auto"/>
        <w:rPr>
          <w:rFonts w:ascii="Century Gothic" w:hAnsi="Century Gothic" w:cstheme="minorHAnsi"/>
          <w:b/>
          <w:sz w:val="20"/>
          <w:szCs w:val="20"/>
        </w:rPr>
      </w:pPr>
    </w:p>
    <w:p w14:paraId="6F5BAE46" w14:textId="1198E30E" w:rsidR="00747B73" w:rsidRPr="00747B73" w:rsidRDefault="00747B73" w:rsidP="008C62CB">
      <w:pPr>
        <w:snapToGrid w:val="0"/>
        <w:spacing w:before="40" w:after="40" w:line="264" w:lineRule="auto"/>
        <w:ind w:left="-284"/>
        <w:rPr>
          <w:rFonts w:ascii="Century Gothic" w:hAnsi="Century Gothic" w:cstheme="minorHAnsi"/>
          <w:sz w:val="20"/>
          <w:szCs w:val="20"/>
        </w:rPr>
      </w:pPr>
      <w:r w:rsidRPr="00747B73">
        <w:rPr>
          <w:rFonts w:ascii="Century Gothic" w:hAnsi="Century Gothic" w:cstheme="minorHAnsi"/>
          <w:sz w:val="20"/>
          <w:szCs w:val="20"/>
        </w:rPr>
        <w:t xml:space="preserve">Please outline why you are seeking funding and why </w:t>
      </w:r>
      <w:r w:rsidR="001E7A57">
        <w:rPr>
          <w:rFonts w:ascii="Century Gothic" w:hAnsi="Century Gothic" w:cstheme="minorHAnsi"/>
          <w:sz w:val="20"/>
          <w:szCs w:val="20"/>
        </w:rPr>
        <w:t>t</w:t>
      </w:r>
      <w:r w:rsidRPr="00747B73">
        <w:rPr>
          <w:rFonts w:ascii="Century Gothic" w:hAnsi="Century Gothic" w:cstheme="minorHAnsi"/>
          <w:sz w:val="20"/>
          <w:szCs w:val="20"/>
        </w:rPr>
        <w:t>aking this targeted recruitment approach (</w:t>
      </w:r>
      <w:r w:rsidR="00B556E2">
        <w:rPr>
          <w:rFonts w:ascii="Century Gothic" w:hAnsi="Century Gothic" w:cstheme="minorHAnsi"/>
          <w:sz w:val="20"/>
          <w:szCs w:val="20"/>
        </w:rPr>
        <w:t>focusing on</w:t>
      </w:r>
      <w:r w:rsidRPr="00747B73">
        <w:rPr>
          <w:rFonts w:ascii="Century Gothic" w:hAnsi="Century Gothic" w:cstheme="minorHAnsi"/>
          <w:sz w:val="20"/>
          <w:szCs w:val="20"/>
        </w:rPr>
        <w:t xml:space="preserve"> those from Black, Asian and ethnically diverse communities) is necessary</w:t>
      </w:r>
      <w:r w:rsidR="001E7A57">
        <w:rPr>
          <w:rFonts w:ascii="Century Gothic" w:hAnsi="Century Gothic" w:cstheme="minorHAnsi"/>
          <w:sz w:val="20"/>
          <w:szCs w:val="20"/>
        </w:rPr>
        <w:t>:</w:t>
      </w:r>
    </w:p>
    <w:p w14:paraId="2B39AB2B" w14:textId="77777777" w:rsidR="00747B73" w:rsidRPr="001B6785" w:rsidRDefault="00747B73" w:rsidP="001E7A57">
      <w:pPr>
        <w:snapToGrid w:val="0"/>
        <w:spacing w:before="40" w:after="40" w:line="264" w:lineRule="auto"/>
        <w:ind w:left="-426"/>
        <w:rPr>
          <w:rFonts w:ascii="Century Gothic" w:hAnsi="Century Gothic" w:cstheme="minorHAnsi"/>
          <w:sz w:val="10"/>
          <w:szCs w:val="10"/>
        </w:rPr>
      </w:pPr>
    </w:p>
    <w:tbl>
      <w:tblPr>
        <w:tblStyle w:val="TableGrid"/>
        <w:tblW w:w="9753" w:type="dxa"/>
        <w:tblInd w:w="-289" w:type="dxa"/>
        <w:tblLook w:val="04A0" w:firstRow="1" w:lastRow="0" w:firstColumn="1" w:lastColumn="0" w:noHBand="0" w:noVBand="1"/>
      </w:tblPr>
      <w:tblGrid>
        <w:gridCol w:w="9753"/>
      </w:tblGrid>
      <w:tr w:rsidR="00747B73" w:rsidRPr="00747B73" w14:paraId="4A462DDF" w14:textId="77777777" w:rsidTr="008C62CB">
        <w:tc>
          <w:tcPr>
            <w:tcW w:w="9753" w:type="dxa"/>
          </w:tcPr>
          <w:p w14:paraId="13EC604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C20A485" w14:textId="3C265957" w:rsidR="00747B73" w:rsidRPr="00747B73" w:rsidRDefault="00747B73" w:rsidP="5E5FB6B3">
            <w:pPr>
              <w:snapToGrid w:val="0"/>
              <w:spacing w:before="40" w:after="40" w:line="264" w:lineRule="auto"/>
              <w:rPr>
                <w:rFonts w:ascii="Century Gothic" w:hAnsi="Century Gothic" w:cstheme="minorBidi"/>
                <w:sz w:val="20"/>
                <w:szCs w:val="20"/>
              </w:rPr>
            </w:pPr>
          </w:p>
          <w:p w14:paraId="0913E05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A92BC1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015A9F5A" w14:textId="77777777" w:rsidR="00747B73" w:rsidRPr="00747B73" w:rsidRDefault="00747B73" w:rsidP="32642D28">
      <w:pPr>
        <w:snapToGrid w:val="0"/>
        <w:spacing w:before="40" w:after="40" w:line="264" w:lineRule="auto"/>
        <w:ind w:left="-426"/>
        <w:rPr>
          <w:rFonts w:ascii="Century Gothic" w:hAnsi="Century Gothic" w:cstheme="minorBidi"/>
          <w:sz w:val="12"/>
          <w:szCs w:val="12"/>
        </w:rPr>
      </w:pPr>
    </w:p>
    <w:p w14:paraId="6ED07E04" w14:textId="64FDAA52" w:rsidR="0FB344E3" w:rsidRPr="008C62CB" w:rsidRDefault="4090B5B8" w:rsidP="008C62CB">
      <w:pPr>
        <w:snapToGrid w:val="0"/>
        <w:spacing w:before="40" w:after="40" w:line="264" w:lineRule="auto"/>
        <w:ind w:left="-426" w:right="-817"/>
        <w:rPr>
          <w:rFonts w:ascii="Century Gothic" w:hAnsi="Century Gothic" w:cstheme="minorBidi"/>
          <w:sz w:val="20"/>
          <w:szCs w:val="20"/>
        </w:rPr>
      </w:pPr>
      <w:r w:rsidRPr="32642D28">
        <w:rPr>
          <w:rFonts w:ascii="Century Gothic" w:hAnsi="Century Gothic" w:cstheme="minorBidi"/>
          <w:b/>
          <w:bCs/>
          <w:sz w:val="20"/>
          <w:szCs w:val="20"/>
        </w:rPr>
        <w:t>Please complete this form and send to:</w:t>
      </w:r>
      <w:r w:rsidR="339231B2" w:rsidRPr="32642D28">
        <w:rPr>
          <w:rFonts w:ascii="Century Gothic" w:hAnsi="Century Gothic" w:cstheme="minorBidi"/>
          <w:b/>
          <w:bCs/>
          <w:caps/>
          <w:sz w:val="20"/>
          <w:szCs w:val="20"/>
        </w:rPr>
        <w:t xml:space="preserve"> </w:t>
      </w:r>
      <w:hyperlink r:id="rId22">
        <w:r w:rsidR="5D86CF66" w:rsidRPr="32642D28">
          <w:rPr>
            <w:rStyle w:val="Hyperlink"/>
            <w:rFonts w:ascii="Century Gothic" w:hAnsi="Century Gothic" w:cstheme="minorBidi"/>
            <w:sz w:val="20"/>
            <w:szCs w:val="20"/>
          </w:rPr>
          <w:t>recruit</w:t>
        </w:r>
        <w:r w:rsidR="339231B2" w:rsidRPr="32642D28">
          <w:rPr>
            <w:rStyle w:val="Hyperlink"/>
            <w:rFonts w:ascii="Century Gothic" w:hAnsi="Century Gothic" w:cstheme="minorBidi"/>
            <w:sz w:val="20"/>
            <w:szCs w:val="20"/>
          </w:rPr>
          <w:t>@creativeaccess.org.uk</w:t>
        </w:r>
      </w:hyperlink>
    </w:p>
    <w:sectPr w:rsidR="0FB344E3" w:rsidRPr="008C62CB" w:rsidSect="00AC3F7B">
      <w:headerReference w:type="default" r:id="rId23"/>
      <w:footerReference w:type="even" r:id="rId24"/>
      <w:footerReference w:type="default" r:id="rId25"/>
      <w:pgSz w:w="11900" w:h="16820"/>
      <w:pgMar w:top="1440" w:right="1440" w:bottom="1440" w:left="1440" w:header="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8D3705" w14:textId="77777777" w:rsidR="001B5EAB" w:rsidRDefault="001B5EAB" w:rsidP="00C40ABB">
      <w:r>
        <w:separator/>
      </w:r>
    </w:p>
  </w:endnote>
  <w:endnote w:type="continuationSeparator" w:id="0">
    <w:p w14:paraId="58A59960" w14:textId="77777777" w:rsidR="001B5EAB" w:rsidRDefault="001B5EAB" w:rsidP="00C4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53686456"/>
      <w:docPartObj>
        <w:docPartGallery w:val="Page Numbers (Bottom of Page)"/>
        <w:docPartUnique/>
      </w:docPartObj>
    </w:sdtPr>
    <w:sdtContent>
      <w:p w14:paraId="2E0D2544" w14:textId="547A225C" w:rsidR="000031D7" w:rsidRDefault="000031D7" w:rsidP="00EE66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3F6EA" w14:textId="77777777" w:rsidR="000031D7" w:rsidRDefault="0000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Century Gothic" w:hAnsi="Century Gothic"/>
        <w:sz w:val="16"/>
        <w:szCs w:val="16"/>
      </w:rPr>
      <w:id w:val="1940170815"/>
      <w:docPartObj>
        <w:docPartGallery w:val="Page Numbers (Bottom of Page)"/>
        <w:docPartUnique/>
      </w:docPartObj>
    </w:sdtPr>
    <w:sdtContent>
      <w:p w14:paraId="6D83488A" w14:textId="62807138" w:rsidR="000031D7" w:rsidRPr="000031D7" w:rsidRDefault="000031D7" w:rsidP="00EE6663">
        <w:pPr>
          <w:pStyle w:val="Footer"/>
          <w:framePr w:wrap="none" w:vAnchor="text" w:hAnchor="margin" w:xAlign="center" w:y="1"/>
          <w:rPr>
            <w:rStyle w:val="PageNumber"/>
            <w:rFonts w:ascii="Century Gothic" w:hAnsi="Century Gothic"/>
            <w:sz w:val="16"/>
            <w:szCs w:val="16"/>
          </w:rPr>
        </w:pPr>
        <w:r w:rsidRPr="000031D7">
          <w:rPr>
            <w:rStyle w:val="PageNumber"/>
            <w:rFonts w:ascii="Century Gothic" w:hAnsi="Century Gothic"/>
            <w:sz w:val="16"/>
            <w:szCs w:val="16"/>
          </w:rPr>
          <w:fldChar w:fldCharType="begin"/>
        </w:r>
        <w:r w:rsidRPr="000031D7">
          <w:rPr>
            <w:rStyle w:val="PageNumber"/>
            <w:rFonts w:ascii="Century Gothic" w:hAnsi="Century Gothic"/>
            <w:sz w:val="16"/>
            <w:szCs w:val="16"/>
          </w:rPr>
          <w:instrText xml:space="preserve"> PAGE </w:instrText>
        </w:r>
        <w:r w:rsidRPr="000031D7">
          <w:rPr>
            <w:rStyle w:val="PageNumber"/>
            <w:rFonts w:ascii="Century Gothic" w:hAnsi="Century Gothic"/>
            <w:sz w:val="16"/>
            <w:szCs w:val="16"/>
          </w:rPr>
          <w:fldChar w:fldCharType="separate"/>
        </w:r>
        <w:r w:rsidRPr="000031D7">
          <w:rPr>
            <w:rStyle w:val="PageNumber"/>
            <w:rFonts w:ascii="Century Gothic" w:hAnsi="Century Gothic"/>
            <w:noProof/>
            <w:sz w:val="16"/>
            <w:szCs w:val="16"/>
          </w:rPr>
          <w:t>5</w:t>
        </w:r>
        <w:r w:rsidRPr="000031D7">
          <w:rPr>
            <w:rStyle w:val="PageNumber"/>
            <w:rFonts w:ascii="Century Gothic" w:hAnsi="Century Gothic"/>
            <w:sz w:val="16"/>
            <w:szCs w:val="16"/>
          </w:rPr>
          <w:fldChar w:fldCharType="end"/>
        </w:r>
      </w:p>
    </w:sdtContent>
  </w:sdt>
  <w:p w14:paraId="78636493" w14:textId="63D8E12D" w:rsidR="169B59D6" w:rsidRDefault="169B59D6"/>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0"/>
    </w:tblGrid>
    <w:tr w:rsidR="00C40ABB" w:rsidRPr="000031D7" w14:paraId="2B381FE3" w14:textId="77777777" w:rsidTr="169B59D6">
      <w:tc>
        <w:tcPr>
          <w:tcW w:w="4508" w:type="dxa"/>
        </w:tcPr>
        <w:p w14:paraId="402E52F5" w14:textId="2C9F57F4" w:rsidR="00C40ABB" w:rsidRPr="000031D7" w:rsidRDefault="74B16F54" w:rsidP="00C40ABB">
          <w:pPr>
            <w:pStyle w:val="Footer"/>
            <w:rPr>
              <w:rFonts w:ascii="Century Gothic" w:hAnsi="Century Gothic"/>
              <w:b/>
              <w:bCs/>
              <w:color w:val="323E4F" w:themeColor="text2" w:themeShade="BF"/>
              <w:sz w:val="16"/>
              <w:szCs w:val="16"/>
            </w:rPr>
          </w:pPr>
          <w:r w:rsidRPr="000031D7">
            <w:rPr>
              <w:rFonts w:ascii="Century Gothic" w:hAnsi="Century Gothic"/>
              <w:b/>
              <w:bCs/>
              <w:color w:val="323E4F" w:themeColor="text2" w:themeShade="BF"/>
              <w:sz w:val="16"/>
              <w:szCs w:val="16"/>
            </w:rPr>
            <w:t>Creative Access</w:t>
          </w:r>
        </w:p>
        <w:p w14:paraId="4785A99B" w14:textId="77777777" w:rsidR="00823A09" w:rsidRPr="000031D7" w:rsidRDefault="169B59D6" w:rsidP="00C40ABB">
          <w:pPr>
            <w:pStyle w:val="Footer"/>
            <w:rPr>
              <w:rStyle w:val="Hyperlink"/>
              <w:rFonts w:ascii="Century Gothic" w:hAnsi="Century Gothic"/>
              <w:color w:val="323E4F" w:themeColor="text2" w:themeShade="BF"/>
              <w:sz w:val="16"/>
              <w:szCs w:val="16"/>
              <w:u w:val="none"/>
            </w:rPr>
          </w:pPr>
          <w:r w:rsidRPr="000031D7">
            <w:rPr>
              <w:rStyle w:val="Hyperlink"/>
              <w:rFonts w:ascii="Century Gothic" w:hAnsi="Century Gothic"/>
              <w:color w:val="323E4F" w:themeColor="text2" w:themeShade="BF"/>
              <w:sz w:val="16"/>
              <w:szCs w:val="16"/>
              <w:u w:val="none"/>
            </w:rPr>
            <w:t xml:space="preserve">c/o ITV, </w:t>
          </w:r>
          <w:r w:rsidR="00823A09" w:rsidRPr="000031D7">
            <w:rPr>
              <w:rStyle w:val="Hyperlink"/>
              <w:rFonts w:ascii="Century Gothic" w:hAnsi="Century Gothic"/>
              <w:color w:val="323E4F" w:themeColor="text2" w:themeShade="BF"/>
              <w:sz w:val="16"/>
              <w:szCs w:val="16"/>
              <w:u w:val="none"/>
            </w:rPr>
            <w:t xml:space="preserve">The </w:t>
          </w:r>
          <w:proofErr w:type="spellStart"/>
          <w:r w:rsidR="00823A09" w:rsidRPr="000031D7">
            <w:rPr>
              <w:rStyle w:val="Hyperlink"/>
              <w:rFonts w:ascii="Century Gothic" w:hAnsi="Century Gothic"/>
              <w:color w:val="323E4F" w:themeColor="text2" w:themeShade="BF"/>
              <w:sz w:val="16"/>
              <w:szCs w:val="16"/>
              <w:u w:val="none"/>
            </w:rPr>
            <w:t>WestWorks</w:t>
          </w:r>
          <w:proofErr w:type="spellEnd"/>
        </w:p>
        <w:p w14:paraId="5201E2DB" w14:textId="31B3530B" w:rsidR="00C40ABB" w:rsidRPr="000031D7" w:rsidRDefault="00823A09" w:rsidP="00C40ABB">
          <w:pPr>
            <w:pStyle w:val="Footer"/>
            <w:rPr>
              <w:rFonts w:ascii="Century Gothic" w:hAnsi="Century Gothic"/>
              <w:color w:val="323E4F" w:themeColor="text2" w:themeShade="BF"/>
              <w:sz w:val="16"/>
              <w:szCs w:val="16"/>
            </w:rPr>
          </w:pPr>
          <w:r w:rsidRPr="000031D7">
            <w:rPr>
              <w:rStyle w:val="Hyperlink"/>
              <w:rFonts w:ascii="Century Gothic" w:hAnsi="Century Gothic"/>
              <w:color w:val="323E4F" w:themeColor="text2" w:themeShade="BF"/>
              <w:sz w:val="16"/>
              <w:szCs w:val="16"/>
              <w:u w:val="none"/>
            </w:rPr>
            <w:t>195 Wood Lane, London W12 7FQ</w:t>
          </w:r>
        </w:p>
      </w:tc>
      <w:tc>
        <w:tcPr>
          <w:tcW w:w="4620" w:type="dxa"/>
        </w:tcPr>
        <w:p w14:paraId="255DBBB6" w14:textId="1D37512E" w:rsidR="00C40ABB" w:rsidRPr="000031D7" w:rsidRDefault="169B59D6" w:rsidP="00C40ABB">
          <w:pPr>
            <w:pStyle w:val="Footer"/>
            <w:jc w:val="right"/>
            <w:rPr>
              <w:rFonts w:ascii="Century Gothic" w:hAnsi="Century Gothic"/>
              <w:color w:val="323E4F" w:themeColor="text2" w:themeShade="BF"/>
              <w:sz w:val="16"/>
              <w:szCs w:val="16"/>
            </w:rPr>
          </w:pPr>
          <w:hyperlink r:id="rId1">
            <w:r w:rsidRPr="000031D7">
              <w:rPr>
                <w:rStyle w:val="Hyperlink"/>
                <w:rFonts w:ascii="Century Gothic" w:hAnsi="Century Gothic"/>
                <w:color w:val="323E4F" w:themeColor="text2" w:themeShade="BF"/>
                <w:sz w:val="16"/>
                <w:szCs w:val="16"/>
                <w:u w:val="none"/>
              </w:rPr>
              <w:t>www.creativeaccess.org.uk</w:t>
            </w:r>
          </w:hyperlink>
        </w:p>
        <w:p w14:paraId="4925AB77" w14:textId="77777777"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 xml:space="preserve">info@creativeaccess.org.uk </w:t>
          </w:r>
        </w:p>
        <w:p w14:paraId="4E9AE8F5" w14:textId="252CF7A8"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Company number: 10712158</w:t>
          </w:r>
        </w:p>
        <w:p w14:paraId="2D68DECD" w14:textId="77777777" w:rsidR="00C40ABB" w:rsidRPr="000031D7" w:rsidRDefault="00C40ABB" w:rsidP="00C40ABB">
          <w:pPr>
            <w:pStyle w:val="Footer"/>
            <w:rPr>
              <w:rFonts w:ascii="Century Gothic" w:hAnsi="Century Gothic"/>
              <w:b/>
              <w:bCs/>
              <w:color w:val="323E4F" w:themeColor="text2" w:themeShade="BF"/>
              <w:sz w:val="16"/>
              <w:szCs w:val="16"/>
            </w:rPr>
          </w:pPr>
        </w:p>
      </w:tc>
    </w:tr>
  </w:tbl>
  <w:p w14:paraId="58C56D4D" w14:textId="77777777" w:rsidR="00C40ABB" w:rsidRDefault="00C40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D948F2" w14:textId="77777777" w:rsidR="001B5EAB" w:rsidRDefault="001B5EAB" w:rsidP="00C40ABB">
      <w:r>
        <w:separator/>
      </w:r>
    </w:p>
  </w:footnote>
  <w:footnote w:type="continuationSeparator" w:id="0">
    <w:p w14:paraId="56A97EF3" w14:textId="77777777" w:rsidR="001B5EAB" w:rsidRDefault="001B5EAB" w:rsidP="00C4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F78D0D" w14:textId="484C4B43" w:rsidR="00C40ABB" w:rsidRDefault="56C2CF1D" w:rsidP="00747B73">
    <w:pPr>
      <w:pStyle w:val="Header"/>
      <w:ind w:left="-851"/>
    </w:pPr>
    <w:r>
      <w:rPr>
        <w:noProof/>
      </w:rPr>
      <w:drawing>
        <wp:inline distT="0" distB="0" distL="0" distR="0" wp14:anchorId="1DD0BFD4" wp14:editId="1B974DD8">
          <wp:extent cx="1858645" cy="900000"/>
          <wp:effectExtent l="0" t="0" r="0" b="0"/>
          <wp:docPr id="1519428697" name="Picture 1519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15479"/>
                  <a:stretch/>
                </pic:blipFill>
                <pic:spPr bwMode="auto">
                  <a:xfrm>
                    <a:off x="0" y="0"/>
                    <a:ext cx="1864776" cy="902969"/>
                  </a:xfrm>
                  <a:prstGeom prst="rect">
                    <a:avLst/>
                  </a:prstGeom>
                  <a:ln>
                    <a:noFill/>
                  </a:ln>
                  <a:extLst>
                    <a:ext uri="{53640926-AAD7-44D8-BBD7-CCE9431645EC}">
                      <a14:shadowObscured xmlns:a14="http://schemas.microsoft.com/office/drawing/2010/main"/>
                    </a:ext>
                  </a:extLst>
                </pic:spPr>
              </pic:pic>
            </a:graphicData>
          </a:graphic>
        </wp:inline>
      </w:drawing>
    </w:r>
  </w:p>
  <w:p w14:paraId="184450D8" w14:textId="77777777" w:rsidR="00EE0C84" w:rsidRDefault="00EE0C84" w:rsidP="00747B73">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723A6E"/>
    <w:multiLevelType w:val="multilevel"/>
    <w:tmpl w:val="A32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7809A"/>
    <w:multiLevelType w:val="hybridMultilevel"/>
    <w:tmpl w:val="8C2C1620"/>
    <w:lvl w:ilvl="0" w:tplc="1C58B30A">
      <w:start w:val="1"/>
      <w:numFmt w:val="bullet"/>
      <w:lvlText w:val=""/>
      <w:lvlJc w:val="left"/>
      <w:pPr>
        <w:ind w:left="360" w:hanging="360"/>
      </w:pPr>
      <w:rPr>
        <w:rFonts w:ascii="Symbol" w:hAnsi="Symbol" w:hint="default"/>
      </w:rPr>
    </w:lvl>
    <w:lvl w:ilvl="1" w:tplc="2A149A1A">
      <w:start w:val="1"/>
      <w:numFmt w:val="bullet"/>
      <w:lvlText w:val="o"/>
      <w:lvlJc w:val="left"/>
      <w:pPr>
        <w:ind w:left="1080" w:hanging="360"/>
      </w:pPr>
      <w:rPr>
        <w:rFonts w:ascii="Courier New" w:hAnsi="Courier New" w:hint="default"/>
      </w:rPr>
    </w:lvl>
    <w:lvl w:ilvl="2" w:tplc="7AF0D5BA">
      <w:start w:val="1"/>
      <w:numFmt w:val="bullet"/>
      <w:lvlText w:val=""/>
      <w:lvlJc w:val="left"/>
      <w:pPr>
        <w:ind w:left="1800" w:hanging="360"/>
      </w:pPr>
      <w:rPr>
        <w:rFonts w:ascii="Wingdings" w:hAnsi="Wingdings" w:hint="default"/>
      </w:rPr>
    </w:lvl>
    <w:lvl w:ilvl="3" w:tplc="F5C6704A">
      <w:start w:val="1"/>
      <w:numFmt w:val="bullet"/>
      <w:lvlText w:val=""/>
      <w:lvlJc w:val="left"/>
      <w:pPr>
        <w:ind w:left="2520" w:hanging="360"/>
      </w:pPr>
      <w:rPr>
        <w:rFonts w:ascii="Symbol" w:hAnsi="Symbol" w:hint="default"/>
      </w:rPr>
    </w:lvl>
    <w:lvl w:ilvl="4" w:tplc="63F649C8">
      <w:start w:val="1"/>
      <w:numFmt w:val="bullet"/>
      <w:lvlText w:val="o"/>
      <w:lvlJc w:val="left"/>
      <w:pPr>
        <w:ind w:left="3240" w:hanging="360"/>
      </w:pPr>
      <w:rPr>
        <w:rFonts w:ascii="Courier New" w:hAnsi="Courier New" w:hint="default"/>
      </w:rPr>
    </w:lvl>
    <w:lvl w:ilvl="5" w:tplc="E15895DA">
      <w:start w:val="1"/>
      <w:numFmt w:val="bullet"/>
      <w:lvlText w:val=""/>
      <w:lvlJc w:val="left"/>
      <w:pPr>
        <w:ind w:left="3960" w:hanging="360"/>
      </w:pPr>
      <w:rPr>
        <w:rFonts w:ascii="Wingdings" w:hAnsi="Wingdings" w:hint="default"/>
      </w:rPr>
    </w:lvl>
    <w:lvl w:ilvl="6" w:tplc="69B6F4B4">
      <w:start w:val="1"/>
      <w:numFmt w:val="bullet"/>
      <w:lvlText w:val=""/>
      <w:lvlJc w:val="left"/>
      <w:pPr>
        <w:ind w:left="4680" w:hanging="360"/>
      </w:pPr>
      <w:rPr>
        <w:rFonts w:ascii="Symbol" w:hAnsi="Symbol" w:hint="default"/>
      </w:rPr>
    </w:lvl>
    <w:lvl w:ilvl="7" w:tplc="1F0A364A">
      <w:start w:val="1"/>
      <w:numFmt w:val="bullet"/>
      <w:lvlText w:val="o"/>
      <w:lvlJc w:val="left"/>
      <w:pPr>
        <w:ind w:left="5400" w:hanging="360"/>
      </w:pPr>
      <w:rPr>
        <w:rFonts w:ascii="Courier New" w:hAnsi="Courier New" w:hint="default"/>
      </w:rPr>
    </w:lvl>
    <w:lvl w:ilvl="8" w:tplc="2C7AA280">
      <w:start w:val="1"/>
      <w:numFmt w:val="bullet"/>
      <w:lvlText w:val=""/>
      <w:lvlJc w:val="left"/>
      <w:pPr>
        <w:ind w:left="6120" w:hanging="360"/>
      </w:pPr>
      <w:rPr>
        <w:rFonts w:ascii="Wingdings" w:hAnsi="Wingdings" w:hint="default"/>
      </w:rPr>
    </w:lvl>
  </w:abstractNum>
  <w:abstractNum w:abstractNumId="2" w15:restartNumberingAfterBreak="0">
    <w:nsid w:val="02A3558D"/>
    <w:multiLevelType w:val="hybridMultilevel"/>
    <w:tmpl w:val="8E3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A3AA5"/>
    <w:multiLevelType w:val="hybridMultilevel"/>
    <w:tmpl w:val="B352DD1E"/>
    <w:lvl w:ilvl="0" w:tplc="6FC68138">
      <w:start w:val="1"/>
      <w:numFmt w:val="bullet"/>
      <w:lvlText w:val=""/>
      <w:lvlJc w:val="left"/>
      <w:pPr>
        <w:ind w:left="720" w:hanging="360"/>
      </w:pPr>
      <w:rPr>
        <w:rFonts w:ascii="Symbol" w:hAnsi="Symbol" w:hint="default"/>
      </w:rPr>
    </w:lvl>
    <w:lvl w:ilvl="1" w:tplc="A5CAC5C6">
      <w:start w:val="1"/>
      <w:numFmt w:val="bullet"/>
      <w:lvlText w:val="o"/>
      <w:lvlJc w:val="left"/>
      <w:pPr>
        <w:ind w:left="1440" w:hanging="360"/>
      </w:pPr>
      <w:rPr>
        <w:rFonts w:ascii="Courier New" w:hAnsi="Courier New" w:hint="default"/>
      </w:rPr>
    </w:lvl>
    <w:lvl w:ilvl="2" w:tplc="C954464E">
      <w:start w:val="1"/>
      <w:numFmt w:val="bullet"/>
      <w:lvlText w:val=""/>
      <w:lvlJc w:val="left"/>
      <w:pPr>
        <w:ind w:left="2160" w:hanging="360"/>
      </w:pPr>
      <w:rPr>
        <w:rFonts w:ascii="Wingdings" w:hAnsi="Wingdings" w:hint="default"/>
      </w:rPr>
    </w:lvl>
    <w:lvl w:ilvl="3" w:tplc="7C38067C">
      <w:start w:val="1"/>
      <w:numFmt w:val="bullet"/>
      <w:lvlText w:val=""/>
      <w:lvlJc w:val="left"/>
      <w:pPr>
        <w:ind w:left="2880" w:hanging="360"/>
      </w:pPr>
      <w:rPr>
        <w:rFonts w:ascii="Symbol" w:hAnsi="Symbol" w:hint="default"/>
      </w:rPr>
    </w:lvl>
    <w:lvl w:ilvl="4" w:tplc="10E0A46A">
      <w:start w:val="1"/>
      <w:numFmt w:val="bullet"/>
      <w:lvlText w:val="o"/>
      <w:lvlJc w:val="left"/>
      <w:pPr>
        <w:ind w:left="3600" w:hanging="360"/>
      </w:pPr>
      <w:rPr>
        <w:rFonts w:ascii="Courier New" w:hAnsi="Courier New" w:hint="default"/>
      </w:rPr>
    </w:lvl>
    <w:lvl w:ilvl="5" w:tplc="EDBCEDA6">
      <w:start w:val="1"/>
      <w:numFmt w:val="bullet"/>
      <w:lvlText w:val=""/>
      <w:lvlJc w:val="left"/>
      <w:pPr>
        <w:ind w:left="4320" w:hanging="360"/>
      </w:pPr>
      <w:rPr>
        <w:rFonts w:ascii="Wingdings" w:hAnsi="Wingdings" w:hint="default"/>
      </w:rPr>
    </w:lvl>
    <w:lvl w:ilvl="6" w:tplc="A5424EAE">
      <w:start w:val="1"/>
      <w:numFmt w:val="bullet"/>
      <w:lvlText w:val=""/>
      <w:lvlJc w:val="left"/>
      <w:pPr>
        <w:ind w:left="5040" w:hanging="360"/>
      </w:pPr>
      <w:rPr>
        <w:rFonts w:ascii="Symbol" w:hAnsi="Symbol" w:hint="default"/>
      </w:rPr>
    </w:lvl>
    <w:lvl w:ilvl="7" w:tplc="C2107926">
      <w:start w:val="1"/>
      <w:numFmt w:val="bullet"/>
      <w:lvlText w:val="o"/>
      <w:lvlJc w:val="left"/>
      <w:pPr>
        <w:ind w:left="5760" w:hanging="360"/>
      </w:pPr>
      <w:rPr>
        <w:rFonts w:ascii="Courier New" w:hAnsi="Courier New" w:hint="default"/>
      </w:rPr>
    </w:lvl>
    <w:lvl w:ilvl="8" w:tplc="3EF837D8">
      <w:start w:val="1"/>
      <w:numFmt w:val="bullet"/>
      <w:lvlText w:val=""/>
      <w:lvlJc w:val="left"/>
      <w:pPr>
        <w:ind w:left="6480" w:hanging="360"/>
      </w:pPr>
      <w:rPr>
        <w:rFonts w:ascii="Wingdings" w:hAnsi="Wingdings" w:hint="default"/>
      </w:rPr>
    </w:lvl>
  </w:abstractNum>
  <w:abstractNum w:abstractNumId="4" w15:restartNumberingAfterBreak="0">
    <w:nsid w:val="0B631948"/>
    <w:multiLevelType w:val="multilevel"/>
    <w:tmpl w:val="228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2E8FE"/>
    <w:multiLevelType w:val="hybridMultilevel"/>
    <w:tmpl w:val="8068906C"/>
    <w:lvl w:ilvl="0" w:tplc="EEC477C6">
      <w:start w:val="1"/>
      <w:numFmt w:val="bullet"/>
      <w:lvlText w:val=""/>
      <w:lvlJc w:val="left"/>
      <w:pPr>
        <w:ind w:left="360" w:hanging="360"/>
      </w:pPr>
      <w:rPr>
        <w:rFonts w:ascii="Symbol" w:hAnsi="Symbol" w:hint="default"/>
      </w:rPr>
    </w:lvl>
    <w:lvl w:ilvl="1" w:tplc="7D661FE0">
      <w:start w:val="1"/>
      <w:numFmt w:val="bullet"/>
      <w:lvlText w:val="o"/>
      <w:lvlJc w:val="left"/>
      <w:pPr>
        <w:ind w:left="1080" w:hanging="360"/>
      </w:pPr>
      <w:rPr>
        <w:rFonts w:ascii="Courier New" w:hAnsi="Courier New" w:hint="default"/>
      </w:rPr>
    </w:lvl>
    <w:lvl w:ilvl="2" w:tplc="40BA8CD0">
      <w:start w:val="1"/>
      <w:numFmt w:val="bullet"/>
      <w:lvlText w:val=""/>
      <w:lvlJc w:val="left"/>
      <w:pPr>
        <w:ind w:left="1800" w:hanging="360"/>
      </w:pPr>
      <w:rPr>
        <w:rFonts w:ascii="Wingdings" w:hAnsi="Wingdings" w:hint="default"/>
      </w:rPr>
    </w:lvl>
    <w:lvl w:ilvl="3" w:tplc="A23A1972">
      <w:start w:val="1"/>
      <w:numFmt w:val="bullet"/>
      <w:lvlText w:val=""/>
      <w:lvlJc w:val="left"/>
      <w:pPr>
        <w:ind w:left="2520" w:hanging="360"/>
      </w:pPr>
      <w:rPr>
        <w:rFonts w:ascii="Symbol" w:hAnsi="Symbol" w:hint="default"/>
      </w:rPr>
    </w:lvl>
    <w:lvl w:ilvl="4" w:tplc="8FB8148A">
      <w:start w:val="1"/>
      <w:numFmt w:val="bullet"/>
      <w:lvlText w:val="o"/>
      <w:lvlJc w:val="left"/>
      <w:pPr>
        <w:ind w:left="3240" w:hanging="360"/>
      </w:pPr>
      <w:rPr>
        <w:rFonts w:ascii="Courier New" w:hAnsi="Courier New" w:hint="default"/>
      </w:rPr>
    </w:lvl>
    <w:lvl w:ilvl="5" w:tplc="6DC0C5BA">
      <w:start w:val="1"/>
      <w:numFmt w:val="bullet"/>
      <w:lvlText w:val=""/>
      <w:lvlJc w:val="left"/>
      <w:pPr>
        <w:ind w:left="3960" w:hanging="360"/>
      </w:pPr>
      <w:rPr>
        <w:rFonts w:ascii="Wingdings" w:hAnsi="Wingdings" w:hint="default"/>
      </w:rPr>
    </w:lvl>
    <w:lvl w:ilvl="6" w:tplc="FB987918">
      <w:start w:val="1"/>
      <w:numFmt w:val="bullet"/>
      <w:lvlText w:val=""/>
      <w:lvlJc w:val="left"/>
      <w:pPr>
        <w:ind w:left="4680" w:hanging="360"/>
      </w:pPr>
      <w:rPr>
        <w:rFonts w:ascii="Symbol" w:hAnsi="Symbol" w:hint="default"/>
      </w:rPr>
    </w:lvl>
    <w:lvl w:ilvl="7" w:tplc="EF4A7882">
      <w:start w:val="1"/>
      <w:numFmt w:val="bullet"/>
      <w:lvlText w:val="o"/>
      <w:lvlJc w:val="left"/>
      <w:pPr>
        <w:ind w:left="5400" w:hanging="360"/>
      </w:pPr>
      <w:rPr>
        <w:rFonts w:ascii="Courier New" w:hAnsi="Courier New" w:hint="default"/>
      </w:rPr>
    </w:lvl>
    <w:lvl w:ilvl="8" w:tplc="A41E914E">
      <w:start w:val="1"/>
      <w:numFmt w:val="bullet"/>
      <w:lvlText w:val=""/>
      <w:lvlJc w:val="left"/>
      <w:pPr>
        <w:ind w:left="6120" w:hanging="360"/>
      </w:pPr>
      <w:rPr>
        <w:rFonts w:ascii="Wingdings" w:hAnsi="Wingdings" w:hint="default"/>
      </w:rPr>
    </w:lvl>
  </w:abstractNum>
  <w:abstractNum w:abstractNumId="6" w15:restartNumberingAfterBreak="0">
    <w:nsid w:val="170963AC"/>
    <w:multiLevelType w:val="multilevel"/>
    <w:tmpl w:val="0E8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E6C22"/>
    <w:multiLevelType w:val="multilevel"/>
    <w:tmpl w:val="30F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E0FFE"/>
    <w:multiLevelType w:val="multilevel"/>
    <w:tmpl w:val="4BF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96DC5"/>
    <w:multiLevelType w:val="hybridMultilevel"/>
    <w:tmpl w:val="7F96FA54"/>
    <w:lvl w:ilvl="0" w:tplc="BCD23DE4">
      <w:start w:val="1"/>
      <w:numFmt w:val="bullet"/>
      <w:lvlText w:val="·"/>
      <w:lvlJc w:val="left"/>
      <w:pPr>
        <w:ind w:left="720" w:hanging="360"/>
      </w:pPr>
      <w:rPr>
        <w:rFonts w:ascii="Symbol" w:hAnsi="Symbol" w:hint="default"/>
      </w:rPr>
    </w:lvl>
    <w:lvl w:ilvl="1" w:tplc="9DE61B76">
      <w:start w:val="1"/>
      <w:numFmt w:val="lowerLetter"/>
      <w:lvlText w:val="%2)"/>
      <w:lvlJc w:val="left"/>
      <w:pPr>
        <w:ind w:left="1080" w:hanging="360"/>
      </w:pPr>
    </w:lvl>
    <w:lvl w:ilvl="2" w:tplc="0686B168" w:tentative="1">
      <w:start w:val="1"/>
      <w:numFmt w:val="lowerRoman"/>
      <w:lvlText w:val="%3."/>
      <w:lvlJc w:val="right"/>
      <w:pPr>
        <w:ind w:left="1800" w:hanging="180"/>
      </w:pPr>
    </w:lvl>
    <w:lvl w:ilvl="3" w:tplc="5BBCD892" w:tentative="1">
      <w:start w:val="1"/>
      <w:numFmt w:val="decimal"/>
      <w:lvlText w:val="%4."/>
      <w:lvlJc w:val="left"/>
      <w:pPr>
        <w:ind w:left="2520" w:hanging="360"/>
      </w:pPr>
    </w:lvl>
    <w:lvl w:ilvl="4" w:tplc="D5523A42" w:tentative="1">
      <w:start w:val="1"/>
      <w:numFmt w:val="lowerLetter"/>
      <w:lvlText w:val="%5."/>
      <w:lvlJc w:val="left"/>
      <w:pPr>
        <w:ind w:left="3240" w:hanging="360"/>
      </w:pPr>
    </w:lvl>
    <w:lvl w:ilvl="5" w:tplc="649AE574" w:tentative="1">
      <w:start w:val="1"/>
      <w:numFmt w:val="lowerRoman"/>
      <w:lvlText w:val="%6."/>
      <w:lvlJc w:val="right"/>
      <w:pPr>
        <w:ind w:left="3960" w:hanging="180"/>
      </w:pPr>
    </w:lvl>
    <w:lvl w:ilvl="6" w:tplc="2D62793A" w:tentative="1">
      <w:start w:val="1"/>
      <w:numFmt w:val="decimal"/>
      <w:lvlText w:val="%7."/>
      <w:lvlJc w:val="left"/>
      <w:pPr>
        <w:ind w:left="4680" w:hanging="360"/>
      </w:pPr>
    </w:lvl>
    <w:lvl w:ilvl="7" w:tplc="31947E66" w:tentative="1">
      <w:start w:val="1"/>
      <w:numFmt w:val="lowerLetter"/>
      <w:lvlText w:val="%8."/>
      <w:lvlJc w:val="left"/>
      <w:pPr>
        <w:ind w:left="5400" w:hanging="360"/>
      </w:pPr>
    </w:lvl>
    <w:lvl w:ilvl="8" w:tplc="78027638" w:tentative="1">
      <w:start w:val="1"/>
      <w:numFmt w:val="lowerRoman"/>
      <w:lvlText w:val="%9."/>
      <w:lvlJc w:val="right"/>
      <w:pPr>
        <w:ind w:left="6120" w:hanging="180"/>
      </w:pPr>
    </w:lvl>
  </w:abstractNum>
  <w:abstractNum w:abstractNumId="10" w15:restartNumberingAfterBreak="0">
    <w:nsid w:val="2851D911"/>
    <w:multiLevelType w:val="hybridMultilevel"/>
    <w:tmpl w:val="518A8B9A"/>
    <w:lvl w:ilvl="0" w:tplc="1FAC5302">
      <w:start w:val="1"/>
      <w:numFmt w:val="bullet"/>
      <w:lvlText w:val=""/>
      <w:lvlJc w:val="left"/>
      <w:pPr>
        <w:ind w:left="360" w:hanging="360"/>
      </w:pPr>
      <w:rPr>
        <w:rFonts w:ascii="Symbol" w:hAnsi="Symbol" w:hint="default"/>
      </w:rPr>
    </w:lvl>
    <w:lvl w:ilvl="1" w:tplc="CD7CA2FE">
      <w:start w:val="1"/>
      <w:numFmt w:val="bullet"/>
      <w:lvlText w:val="o"/>
      <w:lvlJc w:val="left"/>
      <w:pPr>
        <w:ind w:left="1080" w:hanging="360"/>
      </w:pPr>
      <w:rPr>
        <w:rFonts w:ascii="Courier New" w:hAnsi="Courier New" w:hint="default"/>
      </w:rPr>
    </w:lvl>
    <w:lvl w:ilvl="2" w:tplc="6650642C">
      <w:start w:val="1"/>
      <w:numFmt w:val="bullet"/>
      <w:lvlText w:val=""/>
      <w:lvlJc w:val="left"/>
      <w:pPr>
        <w:ind w:left="1800" w:hanging="360"/>
      </w:pPr>
      <w:rPr>
        <w:rFonts w:ascii="Wingdings" w:hAnsi="Wingdings" w:hint="default"/>
      </w:rPr>
    </w:lvl>
    <w:lvl w:ilvl="3" w:tplc="88E65804">
      <w:start w:val="1"/>
      <w:numFmt w:val="bullet"/>
      <w:lvlText w:val=""/>
      <w:lvlJc w:val="left"/>
      <w:pPr>
        <w:ind w:left="2520" w:hanging="360"/>
      </w:pPr>
      <w:rPr>
        <w:rFonts w:ascii="Symbol" w:hAnsi="Symbol" w:hint="default"/>
      </w:rPr>
    </w:lvl>
    <w:lvl w:ilvl="4" w:tplc="E5FA69DE">
      <w:start w:val="1"/>
      <w:numFmt w:val="bullet"/>
      <w:lvlText w:val="o"/>
      <w:lvlJc w:val="left"/>
      <w:pPr>
        <w:ind w:left="3240" w:hanging="360"/>
      </w:pPr>
      <w:rPr>
        <w:rFonts w:ascii="Courier New" w:hAnsi="Courier New" w:hint="default"/>
      </w:rPr>
    </w:lvl>
    <w:lvl w:ilvl="5" w:tplc="CB0298F6">
      <w:start w:val="1"/>
      <w:numFmt w:val="bullet"/>
      <w:lvlText w:val=""/>
      <w:lvlJc w:val="left"/>
      <w:pPr>
        <w:ind w:left="3960" w:hanging="360"/>
      </w:pPr>
      <w:rPr>
        <w:rFonts w:ascii="Wingdings" w:hAnsi="Wingdings" w:hint="default"/>
      </w:rPr>
    </w:lvl>
    <w:lvl w:ilvl="6" w:tplc="C3A64DF4">
      <w:start w:val="1"/>
      <w:numFmt w:val="bullet"/>
      <w:lvlText w:val=""/>
      <w:lvlJc w:val="left"/>
      <w:pPr>
        <w:ind w:left="4680" w:hanging="360"/>
      </w:pPr>
      <w:rPr>
        <w:rFonts w:ascii="Symbol" w:hAnsi="Symbol" w:hint="default"/>
      </w:rPr>
    </w:lvl>
    <w:lvl w:ilvl="7" w:tplc="0902DA34">
      <w:start w:val="1"/>
      <w:numFmt w:val="bullet"/>
      <w:lvlText w:val="o"/>
      <w:lvlJc w:val="left"/>
      <w:pPr>
        <w:ind w:left="5400" w:hanging="360"/>
      </w:pPr>
      <w:rPr>
        <w:rFonts w:ascii="Courier New" w:hAnsi="Courier New" w:hint="default"/>
      </w:rPr>
    </w:lvl>
    <w:lvl w:ilvl="8" w:tplc="84B811F8">
      <w:start w:val="1"/>
      <w:numFmt w:val="bullet"/>
      <w:lvlText w:val=""/>
      <w:lvlJc w:val="left"/>
      <w:pPr>
        <w:ind w:left="6120" w:hanging="360"/>
      </w:pPr>
      <w:rPr>
        <w:rFonts w:ascii="Wingdings" w:hAnsi="Wingdings" w:hint="default"/>
      </w:rPr>
    </w:lvl>
  </w:abstractNum>
  <w:abstractNum w:abstractNumId="11" w15:restartNumberingAfterBreak="0">
    <w:nsid w:val="2D5A7F70"/>
    <w:multiLevelType w:val="hybridMultilevel"/>
    <w:tmpl w:val="A00A29EC"/>
    <w:lvl w:ilvl="0" w:tplc="DB062A10">
      <w:start w:val="1"/>
      <w:numFmt w:val="bullet"/>
      <w:lvlText w:val=""/>
      <w:lvlJc w:val="left"/>
      <w:pPr>
        <w:ind w:left="720" w:hanging="360"/>
      </w:pPr>
      <w:rPr>
        <w:rFonts w:ascii="Symbol" w:hAnsi="Symbol" w:hint="default"/>
      </w:rPr>
    </w:lvl>
    <w:lvl w:ilvl="1" w:tplc="0262E032" w:tentative="1">
      <w:start w:val="1"/>
      <w:numFmt w:val="bullet"/>
      <w:lvlText w:val="o"/>
      <w:lvlJc w:val="left"/>
      <w:pPr>
        <w:ind w:left="1440" w:hanging="360"/>
      </w:pPr>
      <w:rPr>
        <w:rFonts w:ascii="Courier New" w:hAnsi="Courier New" w:hint="default"/>
      </w:rPr>
    </w:lvl>
    <w:lvl w:ilvl="2" w:tplc="718A41A6" w:tentative="1">
      <w:start w:val="1"/>
      <w:numFmt w:val="bullet"/>
      <w:lvlText w:val=""/>
      <w:lvlJc w:val="left"/>
      <w:pPr>
        <w:ind w:left="2160" w:hanging="360"/>
      </w:pPr>
      <w:rPr>
        <w:rFonts w:ascii="Wingdings" w:hAnsi="Wingdings" w:hint="default"/>
      </w:rPr>
    </w:lvl>
    <w:lvl w:ilvl="3" w:tplc="FB8E2522" w:tentative="1">
      <w:start w:val="1"/>
      <w:numFmt w:val="bullet"/>
      <w:lvlText w:val=""/>
      <w:lvlJc w:val="left"/>
      <w:pPr>
        <w:ind w:left="2880" w:hanging="360"/>
      </w:pPr>
      <w:rPr>
        <w:rFonts w:ascii="Symbol" w:hAnsi="Symbol" w:hint="default"/>
      </w:rPr>
    </w:lvl>
    <w:lvl w:ilvl="4" w:tplc="CFAEF562" w:tentative="1">
      <w:start w:val="1"/>
      <w:numFmt w:val="bullet"/>
      <w:lvlText w:val="o"/>
      <w:lvlJc w:val="left"/>
      <w:pPr>
        <w:ind w:left="3600" w:hanging="360"/>
      </w:pPr>
      <w:rPr>
        <w:rFonts w:ascii="Courier New" w:hAnsi="Courier New" w:hint="default"/>
      </w:rPr>
    </w:lvl>
    <w:lvl w:ilvl="5" w:tplc="598CA506" w:tentative="1">
      <w:start w:val="1"/>
      <w:numFmt w:val="bullet"/>
      <w:lvlText w:val=""/>
      <w:lvlJc w:val="left"/>
      <w:pPr>
        <w:ind w:left="4320" w:hanging="360"/>
      </w:pPr>
      <w:rPr>
        <w:rFonts w:ascii="Wingdings" w:hAnsi="Wingdings" w:hint="default"/>
      </w:rPr>
    </w:lvl>
    <w:lvl w:ilvl="6" w:tplc="5C8A9EAC" w:tentative="1">
      <w:start w:val="1"/>
      <w:numFmt w:val="bullet"/>
      <w:lvlText w:val=""/>
      <w:lvlJc w:val="left"/>
      <w:pPr>
        <w:ind w:left="5040" w:hanging="360"/>
      </w:pPr>
      <w:rPr>
        <w:rFonts w:ascii="Symbol" w:hAnsi="Symbol" w:hint="default"/>
      </w:rPr>
    </w:lvl>
    <w:lvl w:ilvl="7" w:tplc="AF5CFD5C" w:tentative="1">
      <w:start w:val="1"/>
      <w:numFmt w:val="bullet"/>
      <w:lvlText w:val="o"/>
      <w:lvlJc w:val="left"/>
      <w:pPr>
        <w:ind w:left="5760" w:hanging="360"/>
      </w:pPr>
      <w:rPr>
        <w:rFonts w:ascii="Courier New" w:hAnsi="Courier New" w:hint="default"/>
      </w:rPr>
    </w:lvl>
    <w:lvl w:ilvl="8" w:tplc="804C89EA" w:tentative="1">
      <w:start w:val="1"/>
      <w:numFmt w:val="bullet"/>
      <w:lvlText w:val=""/>
      <w:lvlJc w:val="left"/>
      <w:pPr>
        <w:ind w:left="6480" w:hanging="360"/>
      </w:pPr>
      <w:rPr>
        <w:rFonts w:ascii="Wingdings" w:hAnsi="Wingdings" w:hint="default"/>
      </w:rPr>
    </w:lvl>
  </w:abstractNum>
  <w:abstractNum w:abstractNumId="12" w15:restartNumberingAfterBreak="0">
    <w:nsid w:val="312A64C0"/>
    <w:multiLevelType w:val="hybridMultilevel"/>
    <w:tmpl w:val="06C4FE04"/>
    <w:lvl w:ilvl="0" w:tplc="0409000F">
      <w:start w:val="1"/>
      <w:numFmt w:val="decimal"/>
      <w:lvlText w:val="%1."/>
      <w:lvlJc w:val="left"/>
      <w:pPr>
        <w:ind w:left="360" w:hanging="360"/>
      </w:pPr>
      <w:rPr>
        <w:rFonts w:hint="default"/>
      </w:rPr>
    </w:lvl>
    <w:lvl w:ilvl="1" w:tplc="7B1ED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1A3D33"/>
    <w:multiLevelType w:val="hybridMultilevel"/>
    <w:tmpl w:val="98D6E51E"/>
    <w:lvl w:ilvl="0" w:tplc="421A2F88">
      <w:start w:val="1"/>
      <w:numFmt w:val="bullet"/>
      <w:lvlText w:val=""/>
      <w:lvlJc w:val="left"/>
      <w:pPr>
        <w:ind w:left="720" w:hanging="360"/>
      </w:pPr>
      <w:rPr>
        <w:rFonts w:ascii="Symbol" w:hAnsi="Symbol" w:hint="default"/>
      </w:rPr>
    </w:lvl>
    <w:lvl w:ilvl="1" w:tplc="BF34AFB2">
      <w:start w:val="1"/>
      <w:numFmt w:val="bullet"/>
      <w:lvlText w:val="o"/>
      <w:lvlJc w:val="left"/>
      <w:pPr>
        <w:ind w:left="1440" w:hanging="360"/>
      </w:pPr>
      <w:rPr>
        <w:rFonts w:ascii="Courier New" w:hAnsi="Courier New" w:hint="default"/>
      </w:rPr>
    </w:lvl>
    <w:lvl w:ilvl="2" w:tplc="B8C043F6">
      <w:start w:val="1"/>
      <w:numFmt w:val="bullet"/>
      <w:lvlText w:val=""/>
      <w:lvlJc w:val="left"/>
      <w:pPr>
        <w:ind w:left="2160" w:hanging="360"/>
      </w:pPr>
      <w:rPr>
        <w:rFonts w:ascii="Wingdings" w:hAnsi="Wingdings" w:hint="default"/>
      </w:rPr>
    </w:lvl>
    <w:lvl w:ilvl="3" w:tplc="801AEF6C">
      <w:start w:val="1"/>
      <w:numFmt w:val="bullet"/>
      <w:lvlText w:val=""/>
      <w:lvlJc w:val="left"/>
      <w:pPr>
        <w:ind w:left="2880" w:hanging="360"/>
      </w:pPr>
      <w:rPr>
        <w:rFonts w:ascii="Symbol" w:hAnsi="Symbol" w:hint="default"/>
      </w:rPr>
    </w:lvl>
    <w:lvl w:ilvl="4" w:tplc="8A6A9904">
      <w:start w:val="1"/>
      <w:numFmt w:val="bullet"/>
      <w:lvlText w:val="o"/>
      <w:lvlJc w:val="left"/>
      <w:pPr>
        <w:ind w:left="3600" w:hanging="360"/>
      </w:pPr>
      <w:rPr>
        <w:rFonts w:ascii="Courier New" w:hAnsi="Courier New" w:hint="default"/>
      </w:rPr>
    </w:lvl>
    <w:lvl w:ilvl="5" w:tplc="DC042E7A">
      <w:start w:val="1"/>
      <w:numFmt w:val="bullet"/>
      <w:lvlText w:val=""/>
      <w:lvlJc w:val="left"/>
      <w:pPr>
        <w:ind w:left="4320" w:hanging="360"/>
      </w:pPr>
      <w:rPr>
        <w:rFonts w:ascii="Wingdings" w:hAnsi="Wingdings" w:hint="default"/>
      </w:rPr>
    </w:lvl>
    <w:lvl w:ilvl="6" w:tplc="7DEE8858">
      <w:start w:val="1"/>
      <w:numFmt w:val="bullet"/>
      <w:lvlText w:val=""/>
      <w:lvlJc w:val="left"/>
      <w:pPr>
        <w:ind w:left="5040" w:hanging="360"/>
      </w:pPr>
      <w:rPr>
        <w:rFonts w:ascii="Symbol" w:hAnsi="Symbol" w:hint="default"/>
      </w:rPr>
    </w:lvl>
    <w:lvl w:ilvl="7" w:tplc="1F6E4652">
      <w:start w:val="1"/>
      <w:numFmt w:val="bullet"/>
      <w:lvlText w:val="o"/>
      <w:lvlJc w:val="left"/>
      <w:pPr>
        <w:ind w:left="5760" w:hanging="360"/>
      </w:pPr>
      <w:rPr>
        <w:rFonts w:ascii="Courier New" w:hAnsi="Courier New" w:hint="default"/>
      </w:rPr>
    </w:lvl>
    <w:lvl w:ilvl="8" w:tplc="28F0CEC6">
      <w:start w:val="1"/>
      <w:numFmt w:val="bullet"/>
      <w:lvlText w:val=""/>
      <w:lvlJc w:val="left"/>
      <w:pPr>
        <w:ind w:left="6480" w:hanging="360"/>
      </w:pPr>
      <w:rPr>
        <w:rFonts w:ascii="Wingdings" w:hAnsi="Wingdings" w:hint="default"/>
      </w:rPr>
    </w:lvl>
  </w:abstractNum>
  <w:abstractNum w:abstractNumId="14" w15:restartNumberingAfterBreak="0">
    <w:nsid w:val="383B73F7"/>
    <w:multiLevelType w:val="hybridMultilevel"/>
    <w:tmpl w:val="496C024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412F6FBB"/>
    <w:multiLevelType w:val="multilevel"/>
    <w:tmpl w:val="5E8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533AB"/>
    <w:multiLevelType w:val="hybridMultilevel"/>
    <w:tmpl w:val="A9825A80"/>
    <w:lvl w:ilvl="0" w:tplc="932EE738">
      <w:start w:val="1"/>
      <w:numFmt w:val="bullet"/>
      <w:lvlText w:val=""/>
      <w:lvlJc w:val="left"/>
      <w:pPr>
        <w:ind w:left="720" w:hanging="360"/>
      </w:pPr>
      <w:rPr>
        <w:rFonts w:ascii="Symbol" w:hAnsi="Symbol" w:hint="default"/>
      </w:rPr>
    </w:lvl>
    <w:lvl w:ilvl="1" w:tplc="D3249DEA" w:tentative="1">
      <w:start w:val="1"/>
      <w:numFmt w:val="bullet"/>
      <w:lvlText w:val="o"/>
      <w:lvlJc w:val="left"/>
      <w:pPr>
        <w:ind w:left="1440" w:hanging="360"/>
      </w:pPr>
      <w:rPr>
        <w:rFonts w:ascii="Courier New" w:hAnsi="Courier New" w:hint="default"/>
      </w:rPr>
    </w:lvl>
    <w:lvl w:ilvl="2" w:tplc="9536B566" w:tentative="1">
      <w:start w:val="1"/>
      <w:numFmt w:val="bullet"/>
      <w:lvlText w:val=""/>
      <w:lvlJc w:val="left"/>
      <w:pPr>
        <w:ind w:left="2160" w:hanging="360"/>
      </w:pPr>
      <w:rPr>
        <w:rFonts w:ascii="Wingdings" w:hAnsi="Wingdings" w:hint="default"/>
      </w:rPr>
    </w:lvl>
    <w:lvl w:ilvl="3" w:tplc="77567DEA" w:tentative="1">
      <w:start w:val="1"/>
      <w:numFmt w:val="bullet"/>
      <w:lvlText w:val=""/>
      <w:lvlJc w:val="left"/>
      <w:pPr>
        <w:ind w:left="2880" w:hanging="360"/>
      </w:pPr>
      <w:rPr>
        <w:rFonts w:ascii="Symbol" w:hAnsi="Symbol" w:hint="default"/>
      </w:rPr>
    </w:lvl>
    <w:lvl w:ilvl="4" w:tplc="F1247EC6" w:tentative="1">
      <w:start w:val="1"/>
      <w:numFmt w:val="bullet"/>
      <w:lvlText w:val="o"/>
      <w:lvlJc w:val="left"/>
      <w:pPr>
        <w:ind w:left="3600" w:hanging="360"/>
      </w:pPr>
      <w:rPr>
        <w:rFonts w:ascii="Courier New" w:hAnsi="Courier New" w:hint="default"/>
      </w:rPr>
    </w:lvl>
    <w:lvl w:ilvl="5" w:tplc="FCC82FB6" w:tentative="1">
      <w:start w:val="1"/>
      <w:numFmt w:val="bullet"/>
      <w:lvlText w:val=""/>
      <w:lvlJc w:val="left"/>
      <w:pPr>
        <w:ind w:left="4320" w:hanging="360"/>
      </w:pPr>
      <w:rPr>
        <w:rFonts w:ascii="Wingdings" w:hAnsi="Wingdings" w:hint="default"/>
      </w:rPr>
    </w:lvl>
    <w:lvl w:ilvl="6" w:tplc="BFE8BCB6" w:tentative="1">
      <w:start w:val="1"/>
      <w:numFmt w:val="bullet"/>
      <w:lvlText w:val=""/>
      <w:lvlJc w:val="left"/>
      <w:pPr>
        <w:ind w:left="5040" w:hanging="360"/>
      </w:pPr>
      <w:rPr>
        <w:rFonts w:ascii="Symbol" w:hAnsi="Symbol" w:hint="default"/>
      </w:rPr>
    </w:lvl>
    <w:lvl w:ilvl="7" w:tplc="19F66628" w:tentative="1">
      <w:start w:val="1"/>
      <w:numFmt w:val="bullet"/>
      <w:lvlText w:val="o"/>
      <w:lvlJc w:val="left"/>
      <w:pPr>
        <w:ind w:left="5760" w:hanging="360"/>
      </w:pPr>
      <w:rPr>
        <w:rFonts w:ascii="Courier New" w:hAnsi="Courier New" w:hint="default"/>
      </w:rPr>
    </w:lvl>
    <w:lvl w:ilvl="8" w:tplc="869C9174" w:tentative="1">
      <w:start w:val="1"/>
      <w:numFmt w:val="bullet"/>
      <w:lvlText w:val=""/>
      <w:lvlJc w:val="left"/>
      <w:pPr>
        <w:ind w:left="6480" w:hanging="360"/>
      </w:pPr>
      <w:rPr>
        <w:rFonts w:ascii="Wingdings" w:hAnsi="Wingdings" w:hint="default"/>
      </w:rPr>
    </w:lvl>
  </w:abstractNum>
  <w:abstractNum w:abstractNumId="17" w15:restartNumberingAfterBreak="0">
    <w:nsid w:val="41C2DE31"/>
    <w:multiLevelType w:val="hybridMultilevel"/>
    <w:tmpl w:val="433CA22A"/>
    <w:lvl w:ilvl="0" w:tplc="91446AF6">
      <w:start w:val="1"/>
      <w:numFmt w:val="bullet"/>
      <w:lvlText w:val=""/>
      <w:lvlJc w:val="left"/>
      <w:pPr>
        <w:ind w:left="360" w:hanging="360"/>
      </w:pPr>
      <w:rPr>
        <w:rFonts w:ascii="Symbol" w:hAnsi="Symbol" w:hint="default"/>
      </w:rPr>
    </w:lvl>
    <w:lvl w:ilvl="1" w:tplc="C80E7F0E">
      <w:start w:val="1"/>
      <w:numFmt w:val="bullet"/>
      <w:lvlText w:val="o"/>
      <w:lvlJc w:val="left"/>
      <w:pPr>
        <w:ind w:left="1080" w:hanging="360"/>
      </w:pPr>
      <w:rPr>
        <w:rFonts w:ascii="Courier New" w:hAnsi="Courier New" w:hint="default"/>
      </w:rPr>
    </w:lvl>
    <w:lvl w:ilvl="2" w:tplc="B44A2B0E">
      <w:start w:val="1"/>
      <w:numFmt w:val="bullet"/>
      <w:lvlText w:val=""/>
      <w:lvlJc w:val="left"/>
      <w:pPr>
        <w:ind w:left="1800" w:hanging="360"/>
      </w:pPr>
      <w:rPr>
        <w:rFonts w:ascii="Wingdings" w:hAnsi="Wingdings" w:hint="default"/>
      </w:rPr>
    </w:lvl>
    <w:lvl w:ilvl="3" w:tplc="4238E4A8">
      <w:start w:val="1"/>
      <w:numFmt w:val="bullet"/>
      <w:lvlText w:val=""/>
      <w:lvlJc w:val="left"/>
      <w:pPr>
        <w:ind w:left="2520" w:hanging="360"/>
      </w:pPr>
      <w:rPr>
        <w:rFonts w:ascii="Symbol" w:hAnsi="Symbol" w:hint="default"/>
      </w:rPr>
    </w:lvl>
    <w:lvl w:ilvl="4" w:tplc="B402211E">
      <w:start w:val="1"/>
      <w:numFmt w:val="bullet"/>
      <w:lvlText w:val="o"/>
      <w:lvlJc w:val="left"/>
      <w:pPr>
        <w:ind w:left="3240" w:hanging="360"/>
      </w:pPr>
      <w:rPr>
        <w:rFonts w:ascii="Courier New" w:hAnsi="Courier New" w:hint="default"/>
      </w:rPr>
    </w:lvl>
    <w:lvl w:ilvl="5" w:tplc="CE307D08">
      <w:start w:val="1"/>
      <w:numFmt w:val="bullet"/>
      <w:lvlText w:val=""/>
      <w:lvlJc w:val="left"/>
      <w:pPr>
        <w:ind w:left="3960" w:hanging="360"/>
      </w:pPr>
      <w:rPr>
        <w:rFonts w:ascii="Wingdings" w:hAnsi="Wingdings" w:hint="default"/>
      </w:rPr>
    </w:lvl>
    <w:lvl w:ilvl="6" w:tplc="1878F26C">
      <w:start w:val="1"/>
      <w:numFmt w:val="bullet"/>
      <w:lvlText w:val=""/>
      <w:lvlJc w:val="left"/>
      <w:pPr>
        <w:ind w:left="4680" w:hanging="360"/>
      </w:pPr>
      <w:rPr>
        <w:rFonts w:ascii="Symbol" w:hAnsi="Symbol" w:hint="default"/>
      </w:rPr>
    </w:lvl>
    <w:lvl w:ilvl="7" w:tplc="C5747768">
      <w:start w:val="1"/>
      <w:numFmt w:val="bullet"/>
      <w:lvlText w:val="o"/>
      <w:lvlJc w:val="left"/>
      <w:pPr>
        <w:ind w:left="5400" w:hanging="360"/>
      </w:pPr>
      <w:rPr>
        <w:rFonts w:ascii="Courier New" w:hAnsi="Courier New" w:hint="default"/>
      </w:rPr>
    </w:lvl>
    <w:lvl w:ilvl="8" w:tplc="5F966FC2">
      <w:start w:val="1"/>
      <w:numFmt w:val="bullet"/>
      <w:lvlText w:val=""/>
      <w:lvlJc w:val="left"/>
      <w:pPr>
        <w:ind w:left="6120" w:hanging="360"/>
      </w:pPr>
      <w:rPr>
        <w:rFonts w:ascii="Wingdings" w:hAnsi="Wingdings" w:hint="default"/>
      </w:rPr>
    </w:lvl>
  </w:abstractNum>
  <w:abstractNum w:abstractNumId="18" w15:restartNumberingAfterBreak="0">
    <w:nsid w:val="4AB70006"/>
    <w:multiLevelType w:val="multilevel"/>
    <w:tmpl w:val="11A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C7791"/>
    <w:multiLevelType w:val="multilevel"/>
    <w:tmpl w:val="8A6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8004E"/>
    <w:multiLevelType w:val="multilevel"/>
    <w:tmpl w:val="B0B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F6896"/>
    <w:multiLevelType w:val="multilevel"/>
    <w:tmpl w:val="3AE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A5325"/>
    <w:multiLevelType w:val="hybridMultilevel"/>
    <w:tmpl w:val="FED48EC4"/>
    <w:lvl w:ilvl="0" w:tplc="664CD18C">
      <w:start w:val="1"/>
      <w:numFmt w:val="bullet"/>
      <w:lvlText w:val=""/>
      <w:lvlJc w:val="left"/>
      <w:pPr>
        <w:ind w:left="1080" w:hanging="360"/>
      </w:pPr>
      <w:rPr>
        <w:rFonts w:ascii="Symbol" w:hAnsi="Symbol" w:hint="default"/>
      </w:rPr>
    </w:lvl>
    <w:lvl w:ilvl="1" w:tplc="7B142C56">
      <w:start w:val="1"/>
      <w:numFmt w:val="bullet"/>
      <w:lvlText w:val="o"/>
      <w:lvlJc w:val="left"/>
      <w:pPr>
        <w:ind w:left="1800" w:hanging="360"/>
      </w:pPr>
      <w:rPr>
        <w:rFonts w:ascii="Courier New" w:hAnsi="Courier New" w:hint="default"/>
      </w:rPr>
    </w:lvl>
    <w:lvl w:ilvl="2" w:tplc="6A2A39E6" w:tentative="1">
      <w:start w:val="1"/>
      <w:numFmt w:val="bullet"/>
      <w:lvlText w:val=""/>
      <w:lvlJc w:val="left"/>
      <w:pPr>
        <w:ind w:left="2520" w:hanging="360"/>
      </w:pPr>
      <w:rPr>
        <w:rFonts w:ascii="Wingdings" w:hAnsi="Wingdings" w:hint="default"/>
      </w:rPr>
    </w:lvl>
    <w:lvl w:ilvl="3" w:tplc="76340EEC" w:tentative="1">
      <w:start w:val="1"/>
      <w:numFmt w:val="bullet"/>
      <w:lvlText w:val=""/>
      <w:lvlJc w:val="left"/>
      <w:pPr>
        <w:ind w:left="3240" w:hanging="360"/>
      </w:pPr>
      <w:rPr>
        <w:rFonts w:ascii="Symbol" w:hAnsi="Symbol" w:hint="default"/>
      </w:rPr>
    </w:lvl>
    <w:lvl w:ilvl="4" w:tplc="EA9AC2EC" w:tentative="1">
      <w:start w:val="1"/>
      <w:numFmt w:val="bullet"/>
      <w:lvlText w:val="o"/>
      <w:lvlJc w:val="left"/>
      <w:pPr>
        <w:ind w:left="3960" w:hanging="360"/>
      </w:pPr>
      <w:rPr>
        <w:rFonts w:ascii="Courier New" w:hAnsi="Courier New" w:hint="default"/>
      </w:rPr>
    </w:lvl>
    <w:lvl w:ilvl="5" w:tplc="55C2465C" w:tentative="1">
      <w:start w:val="1"/>
      <w:numFmt w:val="bullet"/>
      <w:lvlText w:val=""/>
      <w:lvlJc w:val="left"/>
      <w:pPr>
        <w:ind w:left="4680" w:hanging="360"/>
      </w:pPr>
      <w:rPr>
        <w:rFonts w:ascii="Wingdings" w:hAnsi="Wingdings" w:hint="default"/>
      </w:rPr>
    </w:lvl>
    <w:lvl w:ilvl="6" w:tplc="A36A85FA" w:tentative="1">
      <w:start w:val="1"/>
      <w:numFmt w:val="bullet"/>
      <w:lvlText w:val=""/>
      <w:lvlJc w:val="left"/>
      <w:pPr>
        <w:ind w:left="5400" w:hanging="360"/>
      </w:pPr>
      <w:rPr>
        <w:rFonts w:ascii="Symbol" w:hAnsi="Symbol" w:hint="default"/>
      </w:rPr>
    </w:lvl>
    <w:lvl w:ilvl="7" w:tplc="6F02FB9A" w:tentative="1">
      <w:start w:val="1"/>
      <w:numFmt w:val="bullet"/>
      <w:lvlText w:val="o"/>
      <w:lvlJc w:val="left"/>
      <w:pPr>
        <w:ind w:left="6120" w:hanging="360"/>
      </w:pPr>
      <w:rPr>
        <w:rFonts w:ascii="Courier New" w:hAnsi="Courier New" w:hint="default"/>
      </w:rPr>
    </w:lvl>
    <w:lvl w:ilvl="8" w:tplc="FDD22286" w:tentative="1">
      <w:start w:val="1"/>
      <w:numFmt w:val="bullet"/>
      <w:lvlText w:val=""/>
      <w:lvlJc w:val="left"/>
      <w:pPr>
        <w:ind w:left="6840" w:hanging="360"/>
      </w:pPr>
      <w:rPr>
        <w:rFonts w:ascii="Wingdings" w:hAnsi="Wingdings" w:hint="default"/>
      </w:rPr>
    </w:lvl>
  </w:abstractNum>
  <w:abstractNum w:abstractNumId="23" w15:restartNumberingAfterBreak="0">
    <w:nsid w:val="62F2F263"/>
    <w:multiLevelType w:val="hybridMultilevel"/>
    <w:tmpl w:val="5E0096E2"/>
    <w:lvl w:ilvl="0" w:tplc="E990ECC0">
      <w:start w:val="1"/>
      <w:numFmt w:val="bullet"/>
      <w:lvlText w:val=""/>
      <w:lvlJc w:val="left"/>
      <w:pPr>
        <w:ind w:left="720" w:hanging="360"/>
      </w:pPr>
      <w:rPr>
        <w:rFonts w:ascii="Symbol" w:hAnsi="Symbol" w:hint="default"/>
      </w:rPr>
    </w:lvl>
    <w:lvl w:ilvl="1" w:tplc="14F67DDC">
      <w:start w:val="1"/>
      <w:numFmt w:val="bullet"/>
      <w:lvlText w:val="o"/>
      <w:lvlJc w:val="left"/>
      <w:pPr>
        <w:ind w:left="1440" w:hanging="360"/>
      </w:pPr>
      <w:rPr>
        <w:rFonts w:ascii="Courier New" w:hAnsi="Courier New" w:hint="default"/>
      </w:rPr>
    </w:lvl>
    <w:lvl w:ilvl="2" w:tplc="C414A760">
      <w:start w:val="1"/>
      <w:numFmt w:val="bullet"/>
      <w:lvlText w:val=""/>
      <w:lvlJc w:val="left"/>
      <w:pPr>
        <w:ind w:left="2160" w:hanging="360"/>
      </w:pPr>
      <w:rPr>
        <w:rFonts w:ascii="Wingdings" w:hAnsi="Wingdings" w:hint="default"/>
      </w:rPr>
    </w:lvl>
    <w:lvl w:ilvl="3" w:tplc="7FA8AFFA">
      <w:start w:val="1"/>
      <w:numFmt w:val="bullet"/>
      <w:lvlText w:val=""/>
      <w:lvlJc w:val="left"/>
      <w:pPr>
        <w:ind w:left="2880" w:hanging="360"/>
      </w:pPr>
      <w:rPr>
        <w:rFonts w:ascii="Symbol" w:hAnsi="Symbol" w:hint="default"/>
      </w:rPr>
    </w:lvl>
    <w:lvl w:ilvl="4" w:tplc="865E3B3E">
      <w:start w:val="1"/>
      <w:numFmt w:val="bullet"/>
      <w:lvlText w:val="o"/>
      <w:lvlJc w:val="left"/>
      <w:pPr>
        <w:ind w:left="3600" w:hanging="360"/>
      </w:pPr>
      <w:rPr>
        <w:rFonts w:ascii="Courier New" w:hAnsi="Courier New" w:hint="default"/>
      </w:rPr>
    </w:lvl>
    <w:lvl w:ilvl="5" w:tplc="2752E8A2">
      <w:start w:val="1"/>
      <w:numFmt w:val="bullet"/>
      <w:lvlText w:val=""/>
      <w:lvlJc w:val="left"/>
      <w:pPr>
        <w:ind w:left="4320" w:hanging="360"/>
      </w:pPr>
      <w:rPr>
        <w:rFonts w:ascii="Wingdings" w:hAnsi="Wingdings" w:hint="default"/>
      </w:rPr>
    </w:lvl>
    <w:lvl w:ilvl="6" w:tplc="232E07AE">
      <w:start w:val="1"/>
      <w:numFmt w:val="bullet"/>
      <w:lvlText w:val=""/>
      <w:lvlJc w:val="left"/>
      <w:pPr>
        <w:ind w:left="5040" w:hanging="360"/>
      </w:pPr>
      <w:rPr>
        <w:rFonts w:ascii="Symbol" w:hAnsi="Symbol" w:hint="default"/>
      </w:rPr>
    </w:lvl>
    <w:lvl w:ilvl="7" w:tplc="FE3CE7C0">
      <w:start w:val="1"/>
      <w:numFmt w:val="bullet"/>
      <w:lvlText w:val="o"/>
      <w:lvlJc w:val="left"/>
      <w:pPr>
        <w:ind w:left="5760" w:hanging="360"/>
      </w:pPr>
      <w:rPr>
        <w:rFonts w:ascii="Courier New" w:hAnsi="Courier New" w:hint="default"/>
      </w:rPr>
    </w:lvl>
    <w:lvl w:ilvl="8" w:tplc="5FBC2C42">
      <w:start w:val="1"/>
      <w:numFmt w:val="bullet"/>
      <w:lvlText w:val=""/>
      <w:lvlJc w:val="left"/>
      <w:pPr>
        <w:ind w:left="6480" w:hanging="360"/>
      </w:pPr>
      <w:rPr>
        <w:rFonts w:ascii="Wingdings" w:hAnsi="Wingdings" w:hint="default"/>
      </w:rPr>
    </w:lvl>
  </w:abstractNum>
  <w:abstractNum w:abstractNumId="24" w15:restartNumberingAfterBreak="0">
    <w:nsid w:val="6E045B9E"/>
    <w:multiLevelType w:val="multilevel"/>
    <w:tmpl w:val="1E6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FCEE5"/>
    <w:multiLevelType w:val="hybridMultilevel"/>
    <w:tmpl w:val="94AC08EC"/>
    <w:lvl w:ilvl="0" w:tplc="A0C05898">
      <w:start w:val="1"/>
      <w:numFmt w:val="bullet"/>
      <w:lvlText w:val=""/>
      <w:lvlJc w:val="left"/>
      <w:pPr>
        <w:ind w:left="360" w:hanging="360"/>
      </w:pPr>
      <w:rPr>
        <w:rFonts w:ascii="Symbol" w:hAnsi="Symbol" w:hint="default"/>
      </w:rPr>
    </w:lvl>
    <w:lvl w:ilvl="1" w:tplc="1F0450CA">
      <w:start w:val="1"/>
      <w:numFmt w:val="bullet"/>
      <w:lvlText w:val="o"/>
      <w:lvlJc w:val="left"/>
      <w:pPr>
        <w:ind w:left="1080" w:hanging="360"/>
      </w:pPr>
      <w:rPr>
        <w:rFonts w:ascii="Courier New" w:hAnsi="Courier New" w:hint="default"/>
      </w:rPr>
    </w:lvl>
    <w:lvl w:ilvl="2" w:tplc="D46CC4E2">
      <w:start w:val="1"/>
      <w:numFmt w:val="bullet"/>
      <w:lvlText w:val=""/>
      <w:lvlJc w:val="left"/>
      <w:pPr>
        <w:ind w:left="1800" w:hanging="360"/>
      </w:pPr>
      <w:rPr>
        <w:rFonts w:ascii="Wingdings" w:hAnsi="Wingdings" w:hint="default"/>
      </w:rPr>
    </w:lvl>
    <w:lvl w:ilvl="3" w:tplc="84820888">
      <w:start w:val="1"/>
      <w:numFmt w:val="bullet"/>
      <w:lvlText w:val=""/>
      <w:lvlJc w:val="left"/>
      <w:pPr>
        <w:ind w:left="2520" w:hanging="360"/>
      </w:pPr>
      <w:rPr>
        <w:rFonts w:ascii="Symbol" w:hAnsi="Symbol" w:hint="default"/>
      </w:rPr>
    </w:lvl>
    <w:lvl w:ilvl="4" w:tplc="96641C90">
      <w:start w:val="1"/>
      <w:numFmt w:val="bullet"/>
      <w:lvlText w:val="o"/>
      <w:lvlJc w:val="left"/>
      <w:pPr>
        <w:ind w:left="3240" w:hanging="360"/>
      </w:pPr>
      <w:rPr>
        <w:rFonts w:ascii="Courier New" w:hAnsi="Courier New" w:hint="default"/>
      </w:rPr>
    </w:lvl>
    <w:lvl w:ilvl="5" w:tplc="126C011A">
      <w:start w:val="1"/>
      <w:numFmt w:val="bullet"/>
      <w:lvlText w:val=""/>
      <w:lvlJc w:val="left"/>
      <w:pPr>
        <w:ind w:left="3960" w:hanging="360"/>
      </w:pPr>
      <w:rPr>
        <w:rFonts w:ascii="Wingdings" w:hAnsi="Wingdings" w:hint="default"/>
      </w:rPr>
    </w:lvl>
    <w:lvl w:ilvl="6" w:tplc="BD32DC3C">
      <w:start w:val="1"/>
      <w:numFmt w:val="bullet"/>
      <w:lvlText w:val=""/>
      <w:lvlJc w:val="left"/>
      <w:pPr>
        <w:ind w:left="4680" w:hanging="360"/>
      </w:pPr>
      <w:rPr>
        <w:rFonts w:ascii="Symbol" w:hAnsi="Symbol" w:hint="default"/>
      </w:rPr>
    </w:lvl>
    <w:lvl w:ilvl="7" w:tplc="97A071E6">
      <w:start w:val="1"/>
      <w:numFmt w:val="bullet"/>
      <w:lvlText w:val="o"/>
      <w:lvlJc w:val="left"/>
      <w:pPr>
        <w:ind w:left="5400" w:hanging="360"/>
      </w:pPr>
      <w:rPr>
        <w:rFonts w:ascii="Courier New" w:hAnsi="Courier New" w:hint="default"/>
      </w:rPr>
    </w:lvl>
    <w:lvl w:ilvl="8" w:tplc="14D0E35C">
      <w:start w:val="1"/>
      <w:numFmt w:val="bullet"/>
      <w:lvlText w:val=""/>
      <w:lvlJc w:val="left"/>
      <w:pPr>
        <w:ind w:left="6120" w:hanging="360"/>
      </w:pPr>
      <w:rPr>
        <w:rFonts w:ascii="Wingdings" w:hAnsi="Wingdings" w:hint="default"/>
      </w:rPr>
    </w:lvl>
  </w:abstractNum>
  <w:abstractNum w:abstractNumId="26" w15:restartNumberingAfterBreak="0">
    <w:nsid w:val="71923353"/>
    <w:multiLevelType w:val="hybridMultilevel"/>
    <w:tmpl w:val="6E5E7ADC"/>
    <w:lvl w:ilvl="0" w:tplc="02888896">
      <w:start w:val="1"/>
      <w:numFmt w:val="bullet"/>
      <w:lvlText w:val=""/>
      <w:lvlJc w:val="left"/>
      <w:pPr>
        <w:tabs>
          <w:tab w:val="num" w:pos="720"/>
        </w:tabs>
        <w:ind w:left="720" w:hanging="360"/>
      </w:pPr>
      <w:rPr>
        <w:rFonts w:ascii="Symbol" w:hAnsi="Symbol" w:hint="default"/>
        <w:sz w:val="20"/>
      </w:rPr>
    </w:lvl>
    <w:lvl w:ilvl="1" w:tplc="62A254BA" w:tentative="1">
      <w:start w:val="1"/>
      <w:numFmt w:val="bullet"/>
      <w:lvlText w:val=""/>
      <w:lvlJc w:val="left"/>
      <w:pPr>
        <w:tabs>
          <w:tab w:val="num" w:pos="1440"/>
        </w:tabs>
        <w:ind w:left="1440" w:hanging="360"/>
      </w:pPr>
      <w:rPr>
        <w:rFonts w:ascii="Symbol" w:hAnsi="Symbol" w:hint="default"/>
        <w:sz w:val="20"/>
      </w:rPr>
    </w:lvl>
    <w:lvl w:ilvl="2" w:tplc="FA5A0A82" w:tentative="1">
      <w:start w:val="1"/>
      <w:numFmt w:val="bullet"/>
      <w:lvlText w:val=""/>
      <w:lvlJc w:val="left"/>
      <w:pPr>
        <w:tabs>
          <w:tab w:val="num" w:pos="2160"/>
        </w:tabs>
        <w:ind w:left="2160" w:hanging="360"/>
      </w:pPr>
      <w:rPr>
        <w:rFonts w:ascii="Symbol" w:hAnsi="Symbol" w:hint="default"/>
        <w:sz w:val="20"/>
      </w:rPr>
    </w:lvl>
    <w:lvl w:ilvl="3" w:tplc="8FC4EF62" w:tentative="1">
      <w:start w:val="1"/>
      <w:numFmt w:val="bullet"/>
      <w:lvlText w:val=""/>
      <w:lvlJc w:val="left"/>
      <w:pPr>
        <w:tabs>
          <w:tab w:val="num" w:pos="2880"/>
        </w:tabs>
        <w:ind w:left="2880" w:hanging="360"/>
      </w:pPr>
      <w:rPr>
        <w:rFonts w:ascii="Symbol" w:hAnsi="Symbol" w:hint="default"/>
        <w:sz w:val="20"/>
      </w:rPr>
    </w:lvl>
    <w:lvl w:ilvl="4" w:tplc="04FA59AC" w:tentative="1">
      <w:start w:val="1"/>
      <w:numFmt w:val="bullet"/>
      <w:lvlText w:val=""/>
      <w:lvlJc w:val="left"/>
      <w:pPr>
        <w:tabs>
          <w:tab w:val="num" w:pos="3600"/>
        </w:tabs>
        <w:ind w:left="3600" w:hanging="360"/>
      </w:pPr>
      <w:rPr>
        <w:rFonts w:ascii="Symbol" w:hAnsi="Symbol" w:hint="default"/>
        <w:sz w:val="20"/>
      </w:rPr>
    </w:lvl>
    <w:lvl w:ilvl="5" w:tplc="AD32E72C" w:tentative="1">
      <w:start w:val="1"/>
      <w:numFmt w:val="bullet"/>
      <w:lvlText w:val=""/>
      <w:lvlJc w:val="left"/>
      <w:pPr>
        <w:tabs>
          <w:tab w:val="num" w:pos="4320"/>
        </w:tabs>
        <w:ind w:left="4320" w:hanging="360"/>
      </w:pPr>
      <w:rPr>
        <w:rFonts w:ascii="Symbol" w:hAnsi="Symbol" w:hint="default"/>
        <w:sz w:val="20"/>
      </w:rPr>
    </w:lvl>
    <w:lvl w:ilvl="6" w:tplc="2EC6D82E" w:tentative="1">
      <w:start w:val="1"/>
      <w:numFmt w:val="bullet"/>
      <w:lvlText w:val=""/>
      <w:lvlJc w:val="left"/>
      <w:pPr>
        <w:tabs>
          <w:tab w:val="num" w:pos="5040"/>
        </w:tabs>
        <w:ind w:left="5040" w:hanging="360"/>
      </w:pPr>
      <w:rPr>
        <w:rFonts w:ascii="Symbol" w:hAnsi="Symbol" w:hint="default"/>
        <w:sz w:val="20"/>
      </w:rPr>
    </w:lvl>
    <w:lvl w:ilvl="7" w:tplc="07EE71C0" w:tentative="1">
      <w:start w:val="1"/>
      <w:numFmt w:val="bullet"/>
      <w:lvlText w:val=""/>
      <w:lvlJc w:val="left"/>
      <w:pPr>
        <w:tabs>
          <w:tab w:val="num" w:pos="5760"/>
        </w:tabs>
        <w:ind w:left="5760" w:hanging="360"/>
      </w:pPr>
      <w:rPr>
        <w:rFonts w:ascii="Symbol" w:hAnsi="Symbol" w:hint="default"/>
        <w:sz w:val="20"/>
      </w:rPr>
    </w:lvl>
    <w:lvl w:ilvl="8" w:tplc="51F2323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A22BBE"/>
    <w:multiLevelType w:val="hybridMultilevel"/>
    <w:tmpl w:val="BDE2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505572"/>
    <w:multiLevelType w:val="hybridMultilevel"/>
    <w:tmpl w:val="5F5C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09ACD"/>
    <w:multiLevelType w:val="hybridMultilevel"/>
    <w:tmpl w:val="A6F8FFF8"/>
    <w:lvl w:ilvl="0" w:tplc="5F3C0766">
      <w:start w:val="1"/>
      <w:numFmt w:val="bullet"/>
      <w:lvlText w:val=""/>
      <w:lvlJc w:val="left"/>
      <w:pPr>
        <w:ind w:left="720" w:hanging="360"/>
      </w:pPr>
      <w:rPr>
        <w:rFonts w:ascii="Symbol" w:hAnsi="Symbol" w:hint="default"/>
      </w:rPr>
    </w:lvl>
    <w:lvl w:ilvl="1" w:tplc="550ABED2">
      <w:start w:val="1"/>
      <w:numFmt w:val="bullet"/>
      <w:lvlText w:val="o"/>
      <w:lvlJc w:val="left"/>
      <w:pPr>
        <w:ind w:left="1440" w:hanging="360"/>
      </w:pPr>
      <w:rPr>
        <w:rFonts w:ascii="Courier New" w:hAnsi="Courier New" w:hint="default"/>
      </w:rPr>
    </w:lvl>
    <w:lvl w:ilvl="2" w:tplc="FB082CF8">
      <w:start w:val="1"/>
      <w:numFmt w:val="bullet"/>
      <w:lvlText w:val=""/>
      <w:lvlJc w:val="left"/>
      <w:pPr>
        <w:ind w:left="2160" w:hanging="360"/>
      </w:pPr>
      <w:rPr>
        <w:rFonts w:ascii="Wingdings" w:hAnsi="Wingdings" w:hint="default"/>
      </w:rPr>
    </w:lvl>
    <w:lvl w:ilvl="3" w:tplc="7DBC1C68">
      <w:start w:val="1"/>
      <w:numFmt w:val="bullet"/>
      <w:lvlText w:val=""/>
      <w:lvlJc w:val="left"/>
      <w:pPr>
        <w:ind w:left="2880" w:hanging="360"/>
      </w:pPr>
      <w:rPr>
        <w:rFonts w:ascii="Symbol" w:hAnsi="Symbol" w:hint="default"/>
      </w:rPr>
    </w:lvl>
    <w:lvl w:ilvl="4" w:tplc="122A5C00">
      <w:start w:val="1"/>
      <w:numFmt w:val="bullet"/>
      <w:lvlText w:val="o"/>
      <w:lvlJc w:val="left"/>
      <w:pPr>
        <w:ind w:left="3600" w:hanging="360"/>
      </w:pPr>
      <w:rPr>
        <w:rFonts w:ascii="Courier New" w:hAnsi="Courier New" w:hint="default"/>
      </w:rPr>
    </w:lvl>
    <w:lvl w:ilvl="5" w:tplc="CC54609E">
      <w:start w:val="1"/>
      <w:numFmt w:val="bullet"/>
      <w:lvlText w:val=""/>
      <w:lvlJc w:val="left"/>
      <w:pPr>
        <w:ind w:left="4320" w:hanging="360"/>
      </w:pPr>
      <w:rPr>
        <w:rFonts w:ascii="Wingdings" w:hAnsi="Wingdings" w:hint="default"/>
      </w:rPr>
    </w:lvl>
    <w:lvl w:ilvl="6" w:tplc="F606F232">
      <w:start w:val="1"/>
      <w:numFmt w:val="bullet"/>
      <w:lvlText w:val=""/>
      <w:lvlJc w:val="left"/>
      <w:pPr>
        <w:ind w:left="5040" w:hanging="360"/>
      </w:pPr>
      <w:rPr>
        <w:rFonts w:ascii="Symbol" w:hAnsi="Symbol" w:hint="default"/>
      </w:rPr>
    </w:lvl>
    <w:lvl w:ilvl="7" w:tplc="09F0C00A">
      <w:start w:val="1"/>
      <w:numFmt w:val="bullet"/>
      <w:lvlText w:val="o"/>
      <w:lvlJc w:val="left"/>
      <w:pPr>
        <w:ind w:left="5760" w:hanging="360"/>
      </w:pPr>
      <w:rPr>
        <w:rFonts w:ascii="Courier New" w:hAnsi="Courier New" w:hint="default"/>
      </w:rPr>
    </w:lvl>
    <w:lvl w:ilvl="8" w:tplc="E4B48A98">
      <w:start w:val="1"/>
      <w:numFmt w:val="bullet"/>
      <w:lvlText w:val=""/>
      <w:lvlJc w:val="left"/>
      <w:pPr>
        <w:ind w:left="6480" w:hanging="360"/>
      </w:pPr>
      <w:rPr>
        <w:rFonts w:ascii="Wingdings" w:hAnsi="Wingdings" w:hint="default"/>
      </w:rPr>
    </w:lvl>
  </w:abstractNum>
  <w:abstractNum w:abstractNumId="30" w15:restartNumberingAfterBreak="0">
    <w:nsid w:val="7CD961A5"/>
    <w:multiLevelType w:val="hybridMultilevel"/>
    <w:tmpl w:val="7D627CFA"/>
    <w:lvl w:ilvl="0" w:tplc="05BC55F2">
      <w:start w:val="1"/>
      <w:numFmt w:val="bullet"/>
      <w:lvlText w:val=""/>
      <w:lvlJc w:val="left"/>
      <w:pPr>
        <w:ind w:left="720" w:hanging="360"/>
      </w:pPr>
      <w:rPr>
        <w:rFonts w:ascii="Symbol" w:hAnsi="Symbol" w:hint="default"/>
      </w:rPr>
    </w:lvl>
    <w:lvl w:ilvl="1" w:tplc="84985DF4">
      <w:start w:val="1"/>
      <w:numFmt w:val="bullet"/>
      <w:lvlText w:val="o"/>
      <w:lvlJc w:val="left"/>
      <w:pPr>
        <w:ind w:left="1440" w:hanging="360"/>
      </w:pPr>
      <w:rPr>
        <w:rFonts w:ascii="Courier New" w:hAnsi="Courier New" w:hint="default"/>
      </w:rPr>
    </w:lvl>
    <w:lvl w:ilvl="2" w:tplc="B58092CE" w:tentative="1">
      <w:start w:val="1"/>
      <w:numFmt w:val="bullet"/>
      <w:lvlText w:val=""/>
      <w:lvlJc w:val="left"/>
      <w:pPr>
        <w:ind w:left="2160" w:hanging="360"/>
      </w:pPr>
      <w:rPr>
        <w:rFonts w:ascii="Wingdings" w:hAnsi="Wingdings" w:hint="default"/>
      </w:rPr>
    </w:lvl>
    <w:lvl w:ilvl="3" w:tplc="78C22DA8" w:tentative="1">
      <w:start w:val="1"/>
      <w:numFmt w:val="bullet"/>
      <w:lvlText w:val=""/>
      <w:lvlJc w:val="left"/>
      <w:pPr>
        <w:ind w:left="2880" w:hanging="360"/>
      </w:pPr>
      <w:rPr>
        <w:rFonts w:ascii="Symbol" w:hAnsi="Symbol" w:hint="default"/>
      </w:rPr>
    </w:lvl>
    <w:lvl w:ilvl="4" w:tplc="EAFC4972" w:tentative="1">
      <w:start w:val="1"/>
      <w:numFmt w:val="bullet"/>
      <w:lvlText w:val="o"/>
      <w:lvlJc w:val="left"/>
      <w:pPr>
        <w:ind w:left="3600" w:hanging="360"/>
      </w:pPr>
      <w:rPr>
        <w:rFonts w:ascii="Courier New" w:hAnsi="Courier New" w:hint="default"/>
      </w:rPr>
    </w:lvl>
    <w:lvl w:ilvl="5" w:tplc="E8F81974" w:tentative="1">
      <w:start w:val="1"/>
      <w:numFmt w:val="bullet"/>
      <w:lvlText w:val=""/>
      <w:lvlJc w:val="left"/>
      <w:pPr>
        <w:ind w:left="4320" w:hanging="360"/>
      </w:pPr>
      <w:rPr>
        <w:rFonts w:ascii="Wingdings" w:hAnsi="Wingdings" w:hint="default"/>
      </w:rPr>
    </w:lvl>
    <w:lvl w:ilvl="6" w:tplc="E2EAC304" w:tentative="1">
      <w:start w:val="1"/>
      <w:numFmt w:val="bullet"/>
      <w:lvlText w:val=""/>
      <w:lvlJc w:val="left"/>
      <w:pPr>
        <w:ind w:left="5040" w:hanging="360"/>
      </w:pPr>
      <w:rPr>
        <w:rFonts w:ascii="Symbol" w:hAnsi="Symbol" w:hint="default"/>
      </w:rPr>
    </w:lvl>
    <w:lvl w:ilvl="7" w:tplc="1F30FEFC" w:tentative="1">
      <w:start w:val="1"/>
      <w:numFmt w:val="bullet"/>
      <w:lvlText w:val="o"/>
      <w:lvlJc w:val="left"/>
      <w:pPr>
        <w:ind w:left="5760" w:hanging="360"/>
      </w:pPr>
      <w:rPr>
        <w:rFonts w:ascii="Courier New" w:hAnsi="Courier New" w:hint="default"/>
      </w:rPr>
    </w:lvl>
    <w:lvl w:ilvl="8" w:tplc="9586E096" w:tentative="1">
      <w:start w:val="1"/>
      <w:numFmt w:val="bullet"/>
      <w:lvlText w:val=""/>
      <w:lvlJc w:val="left"/>
      <w:pPr>
        <w:ind w:left="6480" w:hanging="360"/>
      </w:pPr>
      <w:rPr>
        <w:rFonts w:ascii="Wingdings" w:hAnsi="Wingdings" w:hint="default"/>
      </w:rPr>
    </w:lvl>
  </w:abstractNum>
  <w:num w:numId="1" w16cid:durableId="269556606">
    <w:abstractNumId w:val="29"/>
  </w:num>
  <w:num w:numId="2" w16cid:durableId="1616674462">
    <w:abstractNumId w:val="23"/>
  </w:num>
  <w:num w:numId="3" w16cid:durableId="1408919467">
    <w:abstractNumId w:val="3"/>
  </w:num>
  <w:num w:numId="4" w16cid:durableId="324283442">
    <w:abstractNumId w:val="13"/>
  </w:num>
  <w:num w:numId="5" w16cid:durableId="1333409847">
    <w:abstractNumId w:val="5"/>
  </w:num>
  <w:num w:numId="6" w16cid:durableId="1787694370">
    <w:abstractNumId w:val="17"/>
  </w:num>
  <w:num w:numId="7" w16cid:durableId="958295550">
    <w:abstractNumId w:val="25"/>
  </w:num>
  <w:num w:numId="8" w16cid:durableId="1597638032">
    <w:abstractNumId w:val="10"/>
  </w:num>
  <w:num w:numId="9" w16cid:durableId="397020112">
    <w:abstractNumId w:val="1"/>
  </w:num>
  <w:num w:numId="10" w16cid:durableId="1026174797">
    <w:abstractNumId w:val="22"/>
  </w:num>
  <w:num w:numId="11" w16cid:durableId="240140616">
    <w:abstractNumId w:val="11"/>
  </w:num>
  <w:num w:numId="12" w16cid:durableId="1541936427">
    <w:abstractNumId w:val="12"/>
  </w:num>
  <w:num w:numId="13" w16cid:durableId="1837113662">
    <w:abstractNumId w:val="27"/>
  </w:num>
  <w:num w:numId="14" w16cid:durableId="553468396">
    <w:abstractNumId w:val="16"/>
  </w:num>
  <w:num w:numId="15" w16cid:durableId="1099526883">
    <w:abstractNumId w:val="28"/>
  </w:num>
  <w:num w:numId="16" w16cid:durableId="896861578">
    <w:abstractNumId w:val="14"/>
  </w:num>
  <w:num w:numId="17" w16cid:durableId="1673528817">
    <w:abstractNumId w:val="15"/>
  </w:num>
  <w:num w:numId="18" w16cid:durableId="146284647">
    <w:abstractNumId w:val="4"/>
  </w:num>
  <w:num w:numId="19" w16cid:durableId="1803965551">
    <w:abstractNumId w:val="30"/>
  </w:num>
  <w:num w:numId="20" w16cid:durableId="1614166988">
    <w:abstractNumId w:val="9"/>
  </w:num>
  <w:num w:numId="21" w16cid:durableId="303125870">
    <w:abstractNumId w:val="0"/>
  </w:num>
  <w:num w:numId="22" w16cid:durableId="1776441675">
    <w:abstractNumId w:val="26"/>
  </w:num>
  <w:num w:numId="23" w16cid:durableId="1414474025">
    <w:abstractNumId w:val="18"/>
  </w:num>
  <w:num w:numId="24" w16cid:durableId="1885485335">
    <w:abstractNumId w:val="19"/>
  </w:num>
  <w:num w:numId="25" w16cid:durableId="961572673">
    <w:abstractNumId w:val="21"/>
  </w:num>
  <w:num w:numId="26" w16cid:durableId="1757165021">
    <w:abstractNumId w:val="24"/>
  </w:num>
  <w:num w:numId="27" w16cid:durableId="1465463675">
    <w:abstractNumId w:val="6"/>
  </w:num>
  <w:num w:numId="28" w16cid:durableId="505024668">
    <w:abstractNumId w:val="8"/>
  </w:num>
  <w:num w:numId="29" w16cid:durableId="1335189444">
    <w:abstractNumId w:val="2"/>
  </w:num>
  <w:num w:numId="30" w16cid:durableId="1932280413">
    <w:abstractNumId w:val="20"/>
  </w:num>
  <w:num w:numId="31" w16cid:durableId="1508787912">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BB"/>
    <w:rsid w:val="000031D7"/>
    <w:rsid w:val="00023346"/>
    <w:rsid w:val="0003536C"/>
    <w:rsid w:val="00094FB9"/>
    <w:rsid w:val="000A1DA5"/>
    <w:rsid w:val="000B0589"/>
    <w:rsid w:val="000B451F"/>
    <w:rsid w:val="000C4E5A"/>
    <w:rsid w:val="001208BA"/>
    <w:rsid w:val="0019329D"/>
    <w:rsid w:val="001A28B7"/>
    <w:rsid w:val="001A729D"/>
    <w:rsid w:val="001A7C12"/>
    <w:rsid w:val="001B18FE"/>
    <w:rsid w:val="001B5EAB"/>
    <w:rsid w:val="001B6785"/>
    <w:rsid w:val="001C567D"/>
    <w:rsid w:val="001E7A57"/>
    <w:rsid w:val="00217D23"/>
    <w:rsid w:val="00230DE4"/>
    <w:rsid w:val="0023326F"/>
    <w:rsid w:val="00245F90"/>
    <w:rsid w:val="002924AF"/>
    <w:rsid w:val="002D40D9"/>
    <w:rsid w:val="002D619F"/>
    <w:rsid w:val="00312EDC"/>
    <w:rsid w:val="003B2160"/>
    <w:rsid w:val="003C4CAD"/>
    <w:rsid w:val="003C7228"/>
    <w:rsid w:val="003D1E90"/>
    <w:rsid w:val="003F2625"/>
    <w:rsid w:val="00414118"/>
    <w:rsid w:val="00441212"/>
    <w:rsid w:val="0044594F"/>
    <w:rsid w:val="00454423"/>
    <w:rsid w:val="004B2C64"/>
    <w:rsid w:val="004C28E1"/>
    <w:rsid w:val="004C43F6"/>
    <w:rsid w:val="005015EF"/>
    <w:rsid w:val="00584363"/>
    <w:rsid w:val="005D11EE"/>
    <w:rsid w:val="005D3089"/>
    <w:rsid w:val="005E7B8C"/>
    <w:rsid w:val="00602E87"/>
    <w:rsid w:val="00603553"/>
    <w:rsid w:val="0061731D"/>
    <w:rsid w:val="00627646"/>
    <w:rsid w:val="00636FD9"/>
    <w:rsid w:val="00642BF3"/>
    <w:rsid w:val="006618C0"/>
    <w:rsid w:val="00663FDF"/>
    <w:rsid w:val="006D121F"/>
    <w:rsid w:val="006E70F3"/>
    <w:rsid w:val="006F2B3C"/>
    <w:rsid w:val="00730403"/>
    <w:rsid w:val="00747B73"/>
    <w:rsid w:val="007C07C5"/>
    <w:rsid w:val="007C698B"/>
    <w:rsid w:val="00805132"/>
    <w:rsid w:val="008056B5"/>
    <w:rsid w:val="00823A09"/>
    <w:rsid w:val="00874A10"/>
    <w:rsid w:val="008859A0"/>
    <w:rsid w:val="0089393E"/>
    <w:rsid w:val="008C4588"/>
    <w:rsid w:val="008C62CB"/>
    <w:rsid w:val="008F425C"/>
    <w:rsid w:val="00992AD9"/>
    <w:rsid w:val="009A53B4"/>
    <w:rsid w:val="009B4AE9"/>
    <w:rsid w:val="009C7B87"/>
    <w:rsid w:val="009D4B25"/>
    <w:rsid w:val="009F6BFC"/>
    <w:rsid w:val="00A644A8"/>
    <w:rsid w:val="00A8525C"/>
    <w:rsid w:val="00AC3F7B"/>
    <w:rsid w:val="00B139E9"/>
    <w:rsid w:val="00B328F1"/>
    <w:rsid w:val="00B40563"/>
    <w:rsid w:val="00B556E2"/>
    <w:rsid w:val="00B92BCF"/>
    <w:rsid w:val="00BB0F03"/>
    <w:rsid w:val="00BB7599"/>
    <w:rsid w:val="00BF4ABC"/>
    <w:rsid w:val="00C210F7"/>
    <w:rsid w:val="00C22126"/>
    <w:rsid w:val="00C40ABB"/>
    <w:rsid w:val="00C7159D"/>
    <w:rsid w:val="00CF319C"/>
    <w:rsid w:val="00D02721"/>
    <w:rsid w:val="00D619A1"/>
    <w:rsid w:val="00D85712"/>
    <w:rsid w:val="00DC3E41"/>
    <w:rsid w:val="00DE16EE"/>
    <w:rsid w:val="00E178F5"/>
    <w:rsid w:val="00E6219C"/>
    <w:rsid w:val="00E676AB"/>
    <w:rsid w:val="00EA2F0C"/>
    <w:rsid w:val="00EE0C84"/>
    <w:rsid w:val="00EE7D30"/>
    <w:rsid w:val="00F55411"/>
    <w:rsid w:val="00F963A5"/>
    <w:rsid w:val="00FB2552"/>
    <w:rsid w:val="00FD2F9B"/>
    <w:rsid w:val="00FD6BEF"/>
    <w:rsid w:val="03AD577B"/>
    <w:rsid w:val="0556883E"/>
    <w:rsid w:val="057095A9"/>
    <w:rsid w:val="05917319"/>
    <w:rsid w:val="05BF942C"/>
    <w:rsid w:val="064A094D"/>
    <w:rsid w:val="06CB2CE7"/>
    <w:rsid w:val="0A749A4D"/>
    <w:rsid w:val="0AA001F6"/>
    <w:rsid w:val="0AD0C957"/>
    <w:rsid w:val="0B72232C"/>
    <w:rsid w:val="0BAC2301"/>
    <w:rsid w:val="0BE1E134"/>
    <w:rsid w:val="0C554233"/>
    <w:rsid w:val="0E24040F"/>
    <w:rsid w:val="0E340289"/>
    <w:rsid w:val="0E3A8C14"/>
    <w:rsid w:val="0F49481F"/>
    <w:rsid w:val="0FB344E3"/>
    <w:rsid w:val="0FC1ACB7"/>
    <w:rsid w:val="1089139C"/>
    <w:rsid w:val="10B7291E"/>
    <w:rsid w:val="110FECA6"/>
    <w:rsid w:val="1138CDF3"/>
    <w:rsid w:val="12763A62"/>
    <w:rsid w:val="147D55B6"/>
    <w:rsid w:val="14D127EB"/>
    <w:rsid w:val="156D1AFF"/>
    <w:rsid w:val="161C6D56"/>
    <w:rsid w:val="169B59D6"/>
    <w:rsid w:val="16F204C9"/>
    <w:rsid w:val="170ECE67"/>
    <w:rsid w:val="1731AB0A"/>
    <w:rsid w:val="176B64FE"/>
    <w:rsid w:val="17A222D8"/>
    <w:rsid w:val="1832E07F"/>
    <w:rsid w:val="18DC47D4"/>
    <w:rsid w:val="195C986D"/>
    <w:rsid w:val="1972FA96"/>
    <w:rsid w:val="1994318D"/>
    <w:rsid w:val="19B4932F"/>
    <w:rsid w:val="1ABB6089"/>
    <w:rsid w:val="1BFA0645"/>
    <w:rsid w:val="1D129059"/>
    <w:rsid w:val="1DAD5985"/>
    <w:rsid w:val="1FB0DA67"/>
    <w:rsid w:val="2192940D"/>
    <w:rsid w:val="21BCB315"/>
    <w:rsid w:val="220777BC"/>
    <w:rsid w:val="236BB13D"/>
    <w:rsid w:val="2440EE7C"/>
    <w:rsid w:val="25519816"/>
    <w:rsid w:val="266C0ED3"/>
    <w:rsid w:val="277A268D"/>
    <w:rsid w:val="27E268CD"/>
    <w:rsid w:val="28A5648D"/>
    <w:rsid w:val="28BC48EE"/>
    <w:rsid w:val="2902518D"/>
    <w:rsid w:val="290B2C78"/>
    <w:rsid w:val="294BF26B"/>
    <w:rsid w:val="29EA1BF2"/>
    <w:rsid w:val="2A5F9770"/>
    <w:rsid w:val="2A93545D"/>
    <w:rsid w:val="2ACB9EAB"/>
    <w:rsid w:val="2AEDF924"/>
    <w:rsid w:val="2B7D12EB"/>
    <w:rsid w:val="2E152E33"/>
    <w:rsid w:val="2E79D5A0"/>
    <w:rsid w:val="2F34B8E8"/>
    <w:rsid w:val="30901706"/>
    <w:rsid w:val="32642D28"/>
    <w:rsid w:val="330FF9D2"/>
    <w:rsid w:val="339231B2"/>
    <w:rsid w:val="339E12EC"/>
    <w:rsid w:val="3512380F"/>
    <w:rsid w:val="372CC77B"/>
    <w:rsid w:val="38CC4C1D"/>
    <w:rsid w:val="398DEC0C"/>
    <w:rsid w:val="3B06272D"/>
    <w:rsid w:val="3C4DC009"/>
    <w:rsid w:val="3C896D71"/>
    <w:rsid w:val="3E22716C"/>
    <w:rsid w:val="3E4DC415"/>
    <w:rsid w:val="3F3D2D05"/>
    <w:rsid w:val="3F88AE3D"/>
    <w:rsid w:val="3FAA7F00"/>
    <w:rsid w:val="4090B5B8"/>
    <w:rsid w:val="420D0BCF"/>
    <w:rsid w:val="42CCA547"/>
    <w:rsid w:val="43FD9846"/>
    <w:rsid w:val="45C8F090"/>
    <w:rsid w:val="46767417"/>
    <w:rsid w:val="475F7A03"/>
    <w:rsid w:val="480D63BC"/>
    <w:rsid w:val="484C4312"/>
    <w:rsid w:val="4897C886"/>
    <w:rsid w:val="48DEC652"/>
    <w:rsid w:val="4B6273E2"/>
    <w:rsid w:val="4D2F737C"/>
    <w:rsid w:val="4D7A2C95"/>
    <w:rsid w:val="4E88F9DC"/>
    <w:rsid w:val="4EB7A2AE"/>
    <w:rsid w:val="4EFD97B1"/>
    <w:rsid w:val="4F5C3E56"/>
    <w:rsid w:val="4FB51C2E"/>
    <w:rsid w:val="50F9ACB7"/>
    <w:rsid w:val="5189EB5E"/>
    <w:rsid w:val="51D68F2A"/>
    <w:rsid w:val="52EBABB9"/>
    <w:rsid w:val="556A408E"/>
    <w:rsid w:val="5573F0F1"/>
    <w:rsid w:val="55788390"/>
    <w:rsid w:val="55C64098"/>
    <w:rsid w:val="55E4C0FE"/>
    <w:rsid w:val="56542467"/>
    <w:rsid w:val="56C2CF1D"/>
    <w:rsid w:val="56E16446"/>
    <w:rsid w:val="575DD4D4"/>
    <w:rsid w:val="596679BB"/>
    <w:rsid w:val="59C4E943"/>
    <w:rsid w:val="59D4CE2C"/>
    <w:rsid w:val="5AC1EC22"/>
    <w:rsid w:val="5AE399CD"/>
    <w:rsid w:val="5AEF23F1"/>
    <w:rsid w:val="5B5BD4C9"/>
    <w:rsid w:val="5B656163"/>
    <w:rsid w:val="5B7B7205"/>
    <w:rsid w:val="5BD7E776"/>
    <w:rsid w:val="5C910BC1"/>
    <w:rsid w:val="5D248C74"/>
    <w:rsid w:val="5D39C25C"/>
    <w:rsid w:val="5D86CF66"/>
    <w:rsid w:val="5D970507"/>
    <w:rsid w:val="5DCBBA16"/>
    <w:rsid w:val="5E4C9D3B"/>
    <w:rsid w:val="5E5FB6B3"/>
    <w:rsid w:val="5EE9E5D2"/>
    <w:rsid w:val="5F6A65FF"/>
    <w:rsid w:val="5FCA28E2"/>
    <w:rsid w:val="62289EB5"/>
    <w:rsid w:val="63255A40"/>
    <w:rsid w:val="6381D575"/>
    <w:rsid w:val="63A6FF86"/>
    <w:rsid w:val="64B6D9F2"/>
    <w:rsid w:val="65BB207A"/>
    <w:rsid w:val="65C9D0E0"/>
    <w:rsid w:val="65D66D8B"/>
    <w:rsid w:val="66B22779"/>
    <w:rsid w:val="684D5433"/>
    <w:rsid w:val="6955547A"/>
    <w:rsid w:val="69BAF26D"/>
    <w:rsid w:val="6A0AB55B"/>
    <w:rsid w:val="6A2AE683"/>
    <w:rsid w:val="6A708989"/>
    <w:rsid w:val="6AD27CFC"/>
    <w:rsid w:val="6AF656BC"/>
    <w:rsid w:val="6B879EAC"/>
    <w:rsid w:val="6E3B0067"/>
    <w:rsid w:val="6F791B3A"/>
    <w:rsid w:val="6F97BDCE"/>
    <w:rsid w:val="6FB1AC62"/>
    <w:rsid w:val="7093F68C"/>
    <w:rsid w:val="731E43AC"/>
    <w:rsid w:val="73443590"/>
    <w:rsid w:val="74581168"/>
    <w:rsid w:val="74671C65"/>
    <w:rsid w:val="74A675E9"/>
    <w:rsid w:val="74B16F54"/>
    <w:rsid w:val="75330927"/>
    <w:rsid w:val="75520B86"/>
    <w:rsid w:val="75B170F7"/>
    <w:rsid w:val="767F1C25"/>
    <w:rsid w:val="76B4B851"/>
    <w:rsid w:val="7705EBA9"/>
    <w:rsid w:val="771B5BDB"/>
    <w:rsid w:val="78B52405"/>
    <w:rsid w:val="79EF7212"/>
    <w:rsid w:val="7A3FC94D"/>
    <w:rsid w:val="7A56400C"/>
    <w:rsid w:val="7A58C06D"/>
    <w:rsid w:val="7B8E116C"/>
    <w:rsid w:val="7D57A773"/>
    <w:rsid w:val="7EE1DCFB"/>
    <w:rsid w:val="7EF66906"/>
    <w:rsid w:val="7F079398"/>
    <w:rsid w:val="7F5A415A"/>
    <w:rsid w:val="7F9ACE90"/>
    <w:rsid w:val="7FA29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E5E2E"/>
  <w15:chartTrackingRefBased/>
  <w15:docId w15:val="{EB0948A0-62BA-8449-98E9-50D24C9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BB"/>
    <w:pPr>
      <w:tabs>
        <w:tab w:val="center" w:pos="4513"/>
        <w:tab w:val="right" w:pos="9026"/>
      </w:tabs>
    </w:pPr>
  </w:style>
  <w:style w:type="character" w:customStyle="1" w:styleId="HeaderChar">
    <w:name w:val="Header Char"/>
    <w:basedOn w:val="DefaultParagraphFont"/>
    <w:link w:val="Header"/>
    <w:uiPriority w:val="99"/>
    <w:rsid w:val="00C40ABB"/>
  </w:style>
  <w:style w:type="paragraph" w:styleId="Footer">
    <w:name w:val="footer"/>
    <w:basedOn w:val="Normal"/>
    <w:link w:val="FooterChar"/>
    <w:uiPriority w:val="99"/>
    <w:unhideWhenUsed/>
    <w:rsid w:val="00C40ABB"/>
    <w:pPr>
      <w:tabs>
        <w:tab w:val="center" w:pos="4513"/>
        <w:tab w:val="right" w:pos="9026"/>
      </w:tabs>
    </w:pPr>
  </w:style>
  <w:style w:type="character" w:customStyle="1" w:styleId="FooterChar">
    <w:name w:val="Footer Char"/>
    <w:basedOn w:val="DefaultParagraphFont"/>
    <w:link w:val="Footer"/>
    <w:uiPriority w:val="99"/>
    <w:rsid w:val="00C40ABB"/>
  </w:style>
  <w:style w:type="character" w:styleId="Hyperlink">
    <w:name w:val="Hyperlink"/>
    <w:basedOn w:val="DefaultParagraphFont"/>
    <w:uiPriority w:val="99"/>
    <w:unhideWhenUsed/>
    <w:rsid w:val="00C40ABB"/>
    <w:rPr>
      <w:color w:val="0563C1" w:themeColor="hyperlink"/>
      <w:u w:val="single"/>
    </w:rPr>
  </w:style>
  <w:style w:type="character" w:styleId="UnresolvedMention">
    <w:name w:val="Unresolved Mention"/>
    <w:basedOn w:val="DefaultParagraphFont"/>
    <w:uiPriority w:val="99"/>
    <w:semiHidden/>
    <w:unhideWhenUsed/>
    <w:rsid w:val="00C40ABB"/>
    <w:rPr>
      <w:color w:val="605E5C"/>
      <w:shd w:val="clear" w:color="auto" w:fill="E1DFDD"/>
    </w:rPr>
  </w:style>
  <w:style w:type="character" w:styleId="FollowedHyperlink">
    <w:name w:val="FollowedHyperlink"/>
    <w:basedOn w:val="DefaultParagraphFont"/>
    <w:uiPriority w:val="99"/>
    <w:semiHidden/>
    <w:unhideWhenUsed/>
    <w:rsid w:val="00C40ABB"/>
    <w:rPr>
      <w:color w:val="954F72" w:themeColor="followedHyperlink"/>
      <w:u w:val="single"/>
    </w:rPr>
  </w:style>
  <w:style w:type="table" w:styleId="TableGrid">
    <w:name w:val="Table Grid"/>
    <w:basedOn w:val="TableNormal"/>
    <w:uiPriority w:val="39"/>
    <w:rsid w:val="00C4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B73"/>
    <w:pPr>
      <w:ind w:left="720"/>
      <w:contextualSpacing/>
    </w:pPr>
    <w:rPr>
      <w:rFonts w:asciiTheme="majorHAnsi" w:eastAsiaTheme="minorEastAsia" w:hAnsiTheme="majorHAnsi" w:cstheme="minorBidi"/>
      <w:sz w:val="22"/>
    </w:rPr>
  </w:style>
  <w:style w:type="paragraph" w:customStyle="1" w:styleId="04xlpa">
    <w:name w:val="_04xlpa"/>
    <w:basedOn w:val="Normal"/>
    <w:rsid w:val="00747B73"/>
    <w:pPr>
      <w:spacing w:before="100" w:beforeAutospacing="1" w:after="100" w:afterAutospacing="1"/>
    </w:pPr>
  </w:style>
  <w:style w:type="paragraph" w:customStyle="1" w:styleId="xparagraph">
    <w:name w:val="x_paragraph"/>
    <w:basedOn w:val="Normal"/>
    <w:rsid w:val="00747B73"/>
    <w:pPr>
      <w:spacing w:before="100" w:beforeAutospacing="1" w:after="100" w:afterAutospacing="1"/>
    </w:pPr>
    <w:rPr>
      <w:lang w:eastAsia="en-GB"/>
    </w:rPr>
  </w:style>
  <w:style w:type="character" w:styleId="PageNumber">
    <w:name w:val="page number"/>
    <w:basedOn w:val="DefaultParagraphFont"/>
    <w:uiPriority w:val="99"/>
    <w:semiHidden/>
    <w:unhideWhenUsed/>
    <w:rsid w:val="000031D7"/>
  </w:style>
  <w:style w:type="character" w:customStyle="1" w:styleId="apple-converted-space">
    <w:name w:val="apple-converted-space"/>
    <w:basedOn w:val="DefaultParagraphFont"/>
    <w:rsid w:val="001208BA"/>
  </w:style>
  <w:style w:type="paragraph" w:styleId="Revision">
    <w:name w:val="Revision"/>
    <w:hidden/>
    <w:uiPriority w:val="99"/>
    <w:semiHidden/>
    <w:rsid w:val="00EE0C84"/>
    <w:rPr>
      <w:rFonts w:ascii="Times New Roman" w:eastAsia="Times New Roman" w:hAnsi="Times New Roman" w:cs="Times New Roman"/>
    </w:rPr>
  </w:style>
  <w:style w:type="paragraph" w:customStyle="1" w:styleId="paragraph">
    <w:name w:val="paragraph"/>
    <w:basedOn w:val="Normal"/>
    <w:rsid w:val="00EE0C84"/>
    <w:pPr>
      <w:spacing w:before="100" w:beforeAutospacing="1" w:after="100" w:afterAutospacing="1"/>
    </w:pPr>
    <w:rPr>
      <w:lang w:eastAsia="en-GB"/>
    </w:rPr>
  </w:style>
  <w:style w:type="paragraph" w:styleId="NormalWeb">
    <w:name w:val="Normal (Web)"/>
    <w:basedOn w:val="Normal"/>
    <w:uiPriority w:val="99"/>
    <w:semiHidden/>
    <w:unhideWhenUsed/>
    <w:rsid w:val="00EE0C84"/>
    <w:pPr>
      <w:spacing w:before="100" w:beforeAutospacing="1" w:after="100" w:afterAutospacing="1"/>
    </w:pPr>
    <w:rPr>
      <w:lang w:eastAsia="en-GB"/>
    </w:rPr>
  </w:style>
  <w:style w:type="character" w:customStyle="1" w:styleId="normaltextrun">
    <w:name w:val="normaltextrun"/>
    <w:basedOn w:val="DefaultParagraphFont"/>
    <w:rsid w:val="008C62CB"/>
  </w:style>
  <w:style w:type="character" w:customStyle="1" w:styleId="eop">
    <w:name w:val="eop"/>
    <w:basedOn w:val="DefaultParagraphFont"/>
    <w:rsid w:val="008C62CB"/>
  </w:style>
  <w:style w:type="character" w:styleId="Strong">
    <w:name w:val="Strong"/>
    <w:basedOn w:val="DefaultParagraphFont"/>
    <w:uiPriority w:val="22"/>
    <w:qFormat/>
    <w:rsid w:val="00D02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8866501">
      <w:bodyDiv w:val="1"/>
      <w:marLeft w:val="0"/>
      <w:marRight w:val="0"/>
      <w:marTop w:val="0"/>
      <w:marBottom w:val="0"/>
      <w:divBdr>
        <w:top w:val="none" w:sz="0" w:space="0" w:color="auto"/>
        <w:left w:val="none" w:sz="0" w:space="0" w:color="auto"/>
        <w:bottom w:val="none" w:sz="0" w:space="0" w:color="auto"/>
        <w:right w:val="none" w:sz="0" w:space="0" w:color="auto"/>
      </w:divBdr>
      <w:divsChild>
        <w:div w:id="1644776439">
          <w:marLeft w:val="0"/>
          <w:marRight w:val="0"/>
          <w:marTop w:val="0"/>
          <w:marBottom w:val="0"/>
          <w:divBdr>
            <w:top w:val="none" w:sz="0" w:space="0" w:color="auto"/>
            <w:left w:val="none" w:sz="0" w:space="0" w:color="auto"/>
            <w:bottom w:val="none" w:sz="0" w:space="0" w:color="auto"/>
            <w:right w:val="none" w:sz="0" w:space="0" w:color="auto"/>
          </w:divBdr>
        </w:div>
        <w:div w:id="772356706">
          <w:marLeft w:val="0"/>
          <w:marRight w:val="0"/>
          <w:marTop w:val="0"/>
          <w:marBottom w:val="0"/>
          <w:divBdr>
            <w:top w:val="none" w:sz="0" w:space="0" w:color="auto"/>
            <w:left w:val="none" w:sz="0" w:space="0" w:color="auto"/>
            <w:bottom w:val="none" w:sz="0" w:space="0" w:color="auto"/>
            <w:right w:val="none" w:sz="0" w:space="0" w:color="auto"/>
          </w:divBdr>
        </w:div>
        <w:div w:id="750470545">
          <w:marLeft w:val="0"/>
          <w:marRight w:val="0"/>
          <w:marTop w:val="0"/>
          <w:marBottom w:val="0"/>
          <w:divBdr>
            <w:top w:val="none" w:sz="0" w:space="0" w:color="auto"/>
            <w:left w:val="none" w:sz="0" w:space="0" w:color="auto"/>
            <w:bottom w:val="none" w:sz="0" w:space="0" w:color="auto"/>
            <w:right w:val="none" w:sz="0" w:space="0" w:color="auto"/>
          </w:divBdr>
        </w:div>
        <w:div w:id="2026322428">
          <w:marLeft w:val="0"/>
          <w:marRight w:val="0"/>
          <w:marTop w:val="0"/>
          <w:marBottom w:val="0"/>
          <w:divBdr>
            <w:top w:val="none" w:sz="0" w:space="0" w:color="auto"/>
            <w:left w:val="none" w:sz="0" w:space="0" w:color="auto"/>
            <w:bottom w:val="none" w:sz="0" w:space="0" w:color="auto"/>
            <w:right w:val="none" w:sz="0" w:space="0" w:color="auto"/>
          </w:divBdr>
        </w:div>
        <w:div w:id="29307009">
          <w:marLeft w:val="0"/>
          <w:marRight w:val="0"/>
          <w:marTop w:val="0"/>
          <w:marBottom w:val="0"/>
          <w:divBdr>
            <w:top w:val="none" w:sz="0" w:space="0" w:color="auto"/>
            <w:left w:val="none" w:sz="0" w:space="0" w:color="auto"/>
            <w:bottom w:val="none" w:sz="0" w:space="0" w:color="auto"/>
            <w:right w:val="none" w:sz="0" w:space="0" w:color="auto"/>
          </w:divBdr>
        </w:div>
        <w:div w:id="1173951234">
          <w:marLeft w:val="0"/>
          <w:marRight w:val="0"/>
          <w:marTop w:val="0"/>
          <w:marBottom w:val="0"/>
          <w:divBdr>
            <w:top w:val="none" w:sz="0" w:space="0" w:color="auto"/>
            <w:left w:val="none" w:sz="0" w:space="0" w:color="auto"/>
            <w:bottom w:val="none" w:sz="0" w:space="0" w:color="auto"/>
            <w:right w:val="none" w:sz="0" w:space="0" w:color="auto"/>
          </w:divBdr>
        </w:div>
        <w:div w:id="1050883912">
          <w:marLeft w:val="0"/>
          <w:marRight w:val="0"/>
          <w:marTop w:val="0"/>
          <w:marBottom w:val="0"/>
          <w:divBdr>
            <w:top w:val="none" w:sz="0" w:space="0" w:color="auto"/>
            <w:left w:val="none" w:sz="0" w:space="0" w:color="auto"/>
            <w:bottom w:val="none" w:sz="0" w:space="0" w:color="auto"/>
            <w:right w:val="none" w:sz="0" w:space="0" w:color="auto"/>
          </w:divBdr>
        </w:div>
        <w:div w:id="1284385411">
          <w:marLeft w:val="0"/>
          <w:marRight w:val="0"/>
          <w:marTop w:val="0"/>
          <w:marBottom w:val="0"/>
          <w:divBdr>
            <w:top w:val="none" w:sz="0" w:space="0" w:color="auto"/>
            <w:left w:val="none" w:sz="0" w:space="0" w:color="auto"/>
            <w:bottom w:val="none" w:sz="0" w:space="0" w:color="auto"/>
            <w:right w:val="none" w:sz="0" w:space="0" w:color="auto"/>
          </w:divBdr>
        </w:div>
      </w:divsChild>
    </w:div>
    <w:div w:id="541406469">
      <w:bodyDiv w:val="1"/>
      <w:marLeft w:val="0"/>
      <w:marRight w:val="0"/>
      <w:marTop w:val="0"/>
      <w:marBottom w:val="0"/>
      <w:divBdr>
        <w:top w:val="none" w:sz="0" w:space="0" w:color="auto"/>
        <w:left w:val="none" w:sz="0" w:space="0" w:color="auto"/>
        <w:bottom w:val="none" w:sz="0" w:space="0" w:color="auto"/>
        <w:right w:val="none" w:sz="0" w:space="0" w:color="auto"/>
      </w:divBdr>
    </w:div>
    <w:div w:id="1125732575">
      <w:bodyDiv w:val="1"/>
      <w:marLeft w:val="0"/>
      <w:marRight w:val="0"/>
      <w:marTop w:val="0"/>
      <w:marBottom w:val="0"/>
      <w:divBdr>
        <w:top w:val="none" w:sz="0" w:space="0" w:color="auto"/>
        <w:left w:val="none" w:sz="0" w:space="0" w:color="auto"/>
        <w:bottom w:val="none" w:sz="0" w:space="0" w:color="auto"/>
        <w:right w:val="none" w:sz="0" w:space="0" w:color="auto"/>
      </w:divBdr>
    </w:div>
    <w:div w:id="1227839669">
      <w:bodyDiv w:val="1"/>
      <w:marLeft w:val="0"/>
      <w:marRight w:val="0"/>
      <w:marTop w:val="0"/>
      <w:marBottom w:val="0"/>
      <w:divBdr>
        <w:top w:val="none" w:sz="0" w:space="0" w:color="auto"/>
        <w:left w:val="none" w:sz="0" w:space="0" w:color="auto"/>
        <w:bottom w:val="none" w:sz="0" w:space="0" w:color="auto"/>
        <w:right w:val="none" w:sz="0" w:space="0" w:color="auto"/>
      </w:divBdr>
    </w:div>
    <w:div w:id="1327050068">
      <w:bodyDiv w:val="1"/>
      <w:marLeft w:val="0"/>
      <w:marRight w:val="0"/>
      <w:marTop w:val="0"/>
      <w:marBottom w:val="0"/>
      <w:divBdr>
        <w:top w:val="none" w:sz="0" w:space="0" w:color="auto"/>
        <w:left w:val="none" w:sz="0" w:space="0" w:color="auto"/>
        <w:bottom w:val="none" w:sz="0" w:space="0" w:color="auto"/>
        <w:right w:val="none" w:sz="0" w:space="0" w:color="auto"/>
      </w:divBdr>
    </w:div>
    <w:div w:id="1466507063">
      <w:bodyDiv w:val="1"/>
      <w:marLeft w:val="0"/>
      <w:marRight w:val="0"/>
      <w:marTop w:val="0"/>
      <w:marBottom w:val="0"/>
      <w:divBdr>
        <w:top w:val="none" w:sz="0" w:space="0" w:color="auto"/>
        <w:left w:val="none" w:sz="0" w:space="0" w:color="auto"/>
        <w:bottom w:val="none" w:sz="0" w:space="0" w:color="auto"/>
        <w:right w:val="none" w:sz="0" w:space="0" w:color="auto"/>
      </w:divBdr>
      <w:divsChild>
        <w:div w:id="1192376187">
          <w:marLeft w:val="0"/>
          <w:marRight w:val="0"/>
          <w:marTop w:val="0"/>
          <w:marBottom w:val="0"/>
          <w:divBdr>
            <w:top w:val="none" w:sz="0" w:space="0" w:color="auto"/>
            <w:left w:val="none" w:sz="0" w:space="0" w:color="auto"/>
            <w:bottom w:val="none" w:sz="0" w:space="0" w:color="auto"/>
            <w:right w:val="none" w:sz="0" w:space="0" w:color="auto"/>
          </w:divBdr>
        </w:div>
        <w:div w:id="606041359">
          <w:marLeft w:val="0"/>
          <w:marRight w:val="0"/>
          <w:marTop w:val="0"/>
          <w:marBottom w:val="0"/>
          <w:divBdr>
            <w:top w:val="none" w:sz="0" w:space="0" w:color="auto"/>
            <w:left w:val="none" w:sz="0" w:space="0" w:color="auto"/>
            <w:bottom w:val="none" w:sz="0" w:space="0" w:color="auto"/>
            <w:right w:val="none" w:sz="0" w:space="0" w:color="auto"/>
          </w:divBdr>
        </w:div>
        <w:div w:id="1730497937">
          <w:marLeft w:val="0"/>
          <w:marRight w:val="0"/>
          <w:marTop w:val="0"/>
          <w:marBottom w:val="0"/>
          <w:divBdr>
            <w:top w:val="none" w:sz="0" w:space="0" w:color="auto"/>
            <w:left w:val="none" w:sz="0" w:space="0" w:color="auto"/>
            <w:bottom w:val="none" w:sz="0" w:space="0" w:color="auto"/>
            <w:right w:val="none" w:sz="0" w:space="0" w:color="auto"/>
          </w:divBdr>
        </w:div>
        <w:div w:id="1242518588">
          <w:marLeft w:val="0"/>
          <w:marRight w:val="0"/>
          <w:marTop w:val="0"/>
          <w:marBottom w:val="0"/>
          <w:divBdr>
            <w:top w:val="none" w:sz="0" w:space="0" w:color="auto"/>
            <w:left w:val="none" w:sz="0" w:space="0" w:color="auto"/>
            <w:bottom w:val="none" w:sz="0" w:space="0" w:color="auto"/>
            <w:right w:val="none" w:sz="0" w:space="0" w:color="auto"/>
          </w:divBdr>
        </w:div>
        <w:div w:id="476608776">
          <w:marLeft w:val="0"/>
          <w:marRight w:val="0"/>
          <w:marTop w:val="0"/>
          <w:marBottom w:val="0"/>
          <w:divBdr>
            <w:top w:val="none" w:sz="0" w:space="0" w:color="auto"/>
            <w:left w:val="none" w:sz="0" w:space="0" w:color="auto"/>
            <w:bottom w:val="none" w:sz="0" w:space="0" w:color="auto"/>
            <w:right w:val="none" w:sz="0" w:space="0" w:color="auto"/>
          </w:divBdr>
        </w:div>
        <w:div w:id="1802116637">
          <w:marLeft w:val="0"/>
          <w:marRight w:val="0"/>
          <w:marTop w:val="0"/>
          <w:marBottom w:val="0"/>
          <w:divBdr>
            <w:top w:val="none" w:sz="0" w:space="0" w:color="auto"/>
            <w:left w:val="none" w:sz="0" w:space="0" w:color="auto"/>
            <w:bottom w:val="none" w:sz="0" w:space="0" w:color="auto"/>
            <w:right w:val="none" w:sz="0" w:space="0" w:color="auto"/>
          </w:divBdr>
        </w:div>
        <w:div w:id="1552107751">
          <w:marLeft w:val="0"/>
          <w:marRight w:val="0"/>
          <w:marTop w:val="0"/>
          <w:marBottom w:val="0"/>
          <w:divBdr>
            <w:top w:val="none" w:sz="0" w:space="0" w:color="auto"/>
            <w:left w:val="none" w:sz="0" w:space="0" w:color="auto"/>
            <w:bottom w:val="none" w:sz="0" w:space="0" w:color="auto"/>
            <w:right w:val="none" w:sz="0" w:space="0" w:color="auto"/>
          </w:divBdr>
        </w:div>
        <w:div w:id="490486020">
          <w:marLeft w:val="0"/>
          <w:marRight w:val="0"/>
          <w:marTop w:val="0"/>
          <w:marBottom w:val="0"/>
          <w:divBdr>
            <w:top w:val="none" w:sz="0" w:space="0" w:color="auto"/>
            <w:left w:val="none" w:sz="0" w:space="0" w:color="auto"/>
            <w:bottom w:val="none" w:sz="0" w:space="0" w:color="auto"/>
            <w:right w:val="none" w:sz="0" w:space="0" w:color="auto"/>
          </w:divBdr>
        </w:div>
      </w:divsChild>
    </w:div>
    <w:div w:id="188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access.org.uk/news/more-than-words-creative-access-calls-for-greater-action-accountability-from-creative-industry-leaders/" TargetMode="External"/><Relationship Id="rId18" Type="http://schemas.openxmlformats.org/officeDocument/2006/relationships/hyperlink" Target="https://creativeaccess.org.uk/individuals/springboard-program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creativeaccess.org.uk/app/uploads/2025/09/mo-siewcharran-impact-report-2025-2-1.pdf" TargetMode="External"/><Relationship Id="rId17" Type="http://schemas.openxmlformats.org/officeDocument/2006/relationships/hyperlink" Target="https://creativeaccess.org.uk/individuals/thrive-program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reativeaccess.org.uk/latest/category/masterclasses" TargetMode="External"/><Relationship Id="rId20" Type="http://schemas.openxmlformats.org/officeDocument/2006/relationships/hyperlink" Target="https://www.livingwage.org.uk/what-real-living-w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access.org.uk/app/uploads/2024/08/mo-siewcharran-impact-report.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reativeaccess.org.uk/individuals/springboard-programm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hmrc-internal-manuals/employment-status-manual/esm26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portunities.creativeaccess.org.uk/" TargetMode="External"/><Relationship Id="rId22" Type="http://schemas.openxmlformats.org/officeDocument/2006/relationships/hyperlink" Target="mailto:recruit@creativeaccess.org.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reativeacces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b61c-1416-4e33-a7e4-b47d5b1890e7" xsi:nil="true"/>
    <lcf76f155ced4ddcb4097134ff3c332f xmlns="67cc0788-c468-4d2b-90bc-1831f25938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A600B433FB6242A7E55D88BD094AAB" ma:contentTypeVersion="21" ma:contentTypeDescription="Create a new document." ma:contentTypeScope="" ma:versionID="a6b03c590c6e45dbff1c4aa016a89c73">
  <xsd:schema xmlns:xsd="http://www.w3.org/2001/XMLSchema" xmlns:xs="http://www.w3.org/2001/XMLSchema" xmlns:p="http://schemas.microsoft.com/office/2006/metadata/properties" xmlns:ns2="76a0b61c-1416-4e33-a7e4-b47d5b1890e7" xmlns:ns3="67cc0788-c468-4d2b-90bc-1831f259383d" targetNamespace="http://schemas.microsoft.com/office/2006/metadata/properties" ma:root="true" ma:fieldsID="b58b888ff3cca1b3078ee68208370e7f" ns2:_="" ns3:_="">
    <xsd:import namespace="76a0b61c-1416-4e33-a7e4-b47d5b1890e7"/>
    <xsd:import namespace="67cc0788-c468-4d2b-90bc-1831f259383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b61c-1416-4e33-a7e4-b47d5b189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fcf5ba6-b269-4162-aa92-fbb6b54b45a9}" ma:internalName="TaxCatchAll" ma:showField="CatchAllData" ma:web="76a0b61c-1416-4e33-a7e4-b47d5b189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c0788-c468-4d2b-90bc-1831f25938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8afdf7-7324-4777-be19-03d0a9c78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2B593-9910-4D25-B102-DFCFFC0BE2B6}">
  <ds:schemaRefs>
    <ds:schemaRef ds:uri="http://schemas.microsoft.com/office/2006/metadata/properties"/>
    <ds:schemaRef ds:uri="http://schemas.microsoft.com/office/infopath/2007/PartnerControls"/>
    <ds:schemaRef ds:uri="76a0b61c-1416-4e33-a7e4-b47d5b1890e7"/>
    <ds:schemaRef ds:uri="67cc0788-c468-4d2b-90bc-1831f259383d"/>
  </ds:schemaRefs>
</ds:datastoreItem>
</file>

<file path=customXml/itemProps2.xml><?xml version="1.0" encoding="utf-8"?>
<ds:datastoreItem xmlns:ds="http://schemas.openxmlformats.org/officeDocument/2006/customXml" ds:itemID="{D842C9E2-28A5-468F-9072-A07A2FEF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0b61c-1416-4e33-a7e4-b47d5b1890e7"/>
    <ds:schemaRef ds:uri="67cc0788-c468-4d2b-90bc-1831f2593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5513C-0C67-FF44-9F98-821AF404E194}">
  <ds:schemaRefs>
    <ds:schemaRef ds:uri="http://schemas.openxmlformats.org/officeDocument/2006/bibliography"/>
  </ds:schemaRefs>
</ds:datastoreItem>
</file>

<file path=customXml/itemProps4.xml><?xml version="1.0" encoding="utf-8"?>
<ds:datastoreItem xmlns:ds="http://schemas.openxmlformats.org/officeDocument/2006/customXml" ds:itemID="{7257C226-040F-414D-AA13-45CDB0C73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Hilton</dc:creator>
  <cp:keywords/>
  <dc:description/>
  <cp:lastModifiedBy>Sidra Faridi</cp:lastModifiedBy>
  <cp:revision>2</cp:revision>
  <dcterms:created xsi:type="dcterms:W3CDTF">2026-07-14T15:58:00Z</dcterms:created>
  <dcterms:modified xsi:type="dcterms:W3CDTF">2026-07-14T15:58:00Z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0x0101008EA600B433FB6242A7E55D88BD094AAB</vt:lpwstr>
  </property>
  <property fmtid="{D5CDD505-2E9C-101B-9397-08002B2CF9AE}" pid="3" name="MediaServiceImageTags">
    <vt:lpwstr/>
  </property>
</Properties>
</file>